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/>
      </w:tblPr>
      <w:tblGrid>
        <w:gridCol w:w="2592"/>
        <w:gridCol w:w="2592"/>
      </w:tblGrid>
      <w:tr w:rsidR="00CD3CAC" w:rsidRPr="007F7EAD" w:rsidTr="006552A8">
        <w:trPr>
          <w:trHeight w:val="1474"/>
        </w:trPr>
        <w:tc>
          <w:tcPr>
            <w:tcW w:w="2592" w:type="dxa"/>
          </w:tcPr>
          <w:p w:rsidR="003D2072" w:rsidRDefault="00CD3CAC" w:rsidP="003D2072">
            <w:pPr>
              <w:pStyle w:val="Address2"/>
              <w:rPr>
                <w:b/>
                <w:bCs/>
                <w:sz w:val="20"/>
              </w:rPr>
            </w:pPr>
            <w:r w:rsidRPr="007F7EAD">
              <w:rPr>
                <w:b/>
                <w:bCs/>
                <w:sz w:val="20"/>
              </w:rPr>
              <w:t>Depa</w:t>
            </w:r>
            <w:r>
              <w:rPr>
                <w:b/>
                <w:bCs/>
                <w:sz w:val="20"/>
              </w:rPr>
              <w:t xml:space="preserve">rtment of </w:t>
            </w:r>
            <w:r w:rsidR="003D2072">
              <w:rPr>
                <w:b/>
                <w:bCs/>
                <w:sz w:val="20"/>
              </w:rPr>
              <w:t>Clinical O</w:t>
            </w:r>
            <w:r>
              <w:rPr>
                <w:b/>
                <w:bCs/>
                <w:sz w:val="20"/>
              </w:rPr>
              <w:t>ncology</w:t>
            </w:r>
            <w:r w:rsidRPr="007F7EAD">
              <w:rPr>
                <w:b/>
                <w:bCs/>
                <w:sz w:val="20"/>
              </w:rPr>
              <w:t xml:space="preserve">, </w:t>
            </w:r>
          </w:p>
          <w:p w:rsidR="00CD3CAC" w:rsidRPr="007F7EAD" w:rsidRDefault="003D2072" w:rsidP="003D2072">
            <w:pPr>
              <w:pStyle w:val="Address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Faculty</w:t>
            </w:r>
            <w:r w:rsidR="00CD3CAC" w:rsidRPr="007F7EAD">
              <w:rPr>
                <w:b/>
                <w:bCs/>
                <w:sz w:val="20"/>
              </w:rPr>
              <w:t xml:space="preserve"> of Medicine, </w:t>
            </w:r>
            <w:proofErr w:type="spellStart"/>
            <w:r w:rsidR="00CD3CAC" w:rsidRPr="007F7EAD">
              <w:rPr>
                <w:b/>
                <w:bCs/>
                <w:sz w:val="20"/>
              </w:rPr>
              <w:t>Assiut</w:t>
            </w:r>
            <w:proofErr w:type="spellEnd"/>
            <w:r w:rsidR="00CD3CAC" w:rsidRPr="007F7EAD">
              <w:rPr>
                <w:b/>
                <w:bCs/>
                <w:sz w:val="20"/>
              </w:rPr>
              <w:t>,</w:t>
            </w:r>
          </w:p>
          <w:p w:rsidR="00CD3CAC" w:rsidRPr="00CD3CAC" w:rsidRDefault="00CD3CAC" w:rsidP="00CD3CAC">
            <w:pPr>
              <w:pStyle w:val="Address2"/>
              <w:rPr>
                <w:b/>
                <w:bCs/>
                <w:sz w:val="20"/>
              </w:rPr>
            </w:pPr>
            <w:r w:rsidRPr="007F7EAD">
              <w:rPr>
                <w:b/>
                <w:bCs/>
                <w:sz w:val="20"/>
              </w:rPr>
              <w:t>Egyp</w:t>
            </w:r>
            <w:r>
              <w:rPr>
                <w:b/>
                <w:bCs/>
                <w:sz w:val="20"/>
              </w:rPr>
              <w:t>t</w:t>
            </w:r>
            <w:r w:rsidRPr="007F7EAD">
              <w:rPr>
                <w:sz w:val="20"/>
              </w:rPr>
              <w:t xml:space="preserve"> </w:t>
            </w:r>
          </w:p>
        </w:tc>
        <w:tc>
          <w:tcPr>
            <w:tcW w:w="2592" w:type="dxa"/>
          </w:tcPr>
          <w:p w:rsidR="00CD3CAC" w:rsidRPr="007F7EAD" w:rsidRDefault="00CD3CAC" w:rsidP="006257FA">
            <w:pPr>
              <w:pStyle w:val="Address1"/>
              <w:rPr>
                <w:b/>
                <w:bCs/>
                <w:sz w:val="20"/>
              </w:rPr>
            </w:pPr>
          </w:p>
          <w:p w:rsidR="00CD3CAC" w:rsidRPr="007F7EAD" w:rsidRDefault="00CD3CAC" w:rsidP="006257FA">
            <w:pPr>
              <w:pStyle w:val="Address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Mob: 002-01004082002</w:t>
            </w:r>
          </w:p>
          <w:p w:rsidR="00CD3CAC" w:rsidRPr="007F7EAD" w:rsidRDefault="00CD3CAC" w:rsidP="006257FA">
            <w:pPr>
              <w:pStyle w:val="Address1"/>
              <w:rPr>
                <w:b/>
                <w:bCs/>
                <w:sz w:val="20"/>
              </w:rPr>
            </w:pPr>
            <w:r w:rsidRPr="007F7EAD">
              <w:rPr>
                <w:b/>
                <w:bCs/>
                <w:sz w:val="20"/>
              </w:rPr>
              <w:t xml:space="preserve">E-mail </w:t>
            </w:r>
            <w:hyperlink r:id="rId6" w:history="1">
              <w:r w:rsidRPr="006D4F8E">
                <w:rPr>
                  <w:rStyle w:val="Hyperlink"/>
                </w:rPr>
                <w:t>mostafahanan36</w:t>
              </w:r>
              <w:r w:rsidRPr="006D4F8E">
                <w:rPr>
                  <w:rStyle w:val="Hyperlink"/>
                  <w:b/>
                  <w:bCs/>
                  <w:sz w:val="20"/>
                </w:rPr>
                <w:t>@yahoo.com</w:t>
              </w:r>
            </w:hyperlink>
          </w:p>
          <w:p w:rsidR="00CD3CAC" w:rsidRPr="007F7EAD" w:rsidRDefault="00CD3CAC" w:rsidP="006257FA">
            <w:pPr>
              <w:pStyle w:val="Address1"/>
              <w:rPr>
                <w:sz w:val="20"/>
              </w:rPr>
            </w:pPr>
          </w:p>
        </w:tc>
      </w:tr>
    </w:tbl>
    <w:p w:rsidR="00CD3CAC" w:rsidRPr="007F7EAD" w:rsidRDefault="00CD3CAC" w:rsidP="00CD3CAC">
      <w:pPr>
        <w:pStyle w:val="Name"/>
        <w:rPr>
          <w:sz w:val="28"/>
          <w:szCs w:val="28"/>
        </w:rPr>
      </w:pPr>
      <w:r w:rsidRPr="007F7EAD">
        <w:rPr>
          <w:sz w:val="28"/>
          <w:szCs w:val="28"/>
        </w:rPr>
        <w:t>CURRICULUM VITAE</w:t>
      </w:r>
    </w:p>
    <w:p w:rsidR="00CD3CAC" w:rsidRPr="007F7EAD" w:rsidRDefault="00CD3CAC" w:rsidP="00CD3CAC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DR HANAN GAMAL-ELDEEN MOSTAFA</w:t>
      </w:r>
    </w:p>
    <w:p w:rsidR="00CD3CAC" w:rsidRPr="007F7EAD" w:rsidRDefault="00CD3CAC" w:rsidP="00CD3CAC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10608" w:type="dxa"/>
        <w:tblInd w:w="-828" w:type="dxa"/>
        <w:tblLayout w:type="fixed"/>
        <w:tblLook w:val="0000"/>
      </w:tblPr>
      <w:tblGrid>
        <w:gridCol w:w="2262"/>
        <w:gridCol w:w="8346"/>
      </w:tblGrid>
      <w:tr w:rsidR="00CD3CAC" w:rsidRPr="007F7EAD" w:rsidTr="006257FA">
        <w:trPr>
          <w:trHeight w:val="1691"/>
        </w:trPr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CURRENT POST</w:t>
            </w:r>
          </w:p>
        </w:tc>
        <w:tc>
          <w:tcPr>
            <w:tcW w:w="8346" w:type="dxa"/>
          </w:tcPr>
          <w:p w:rsidR="00CD3CAC" w:rsidRPr="007F7EAD" w:rsidRDefault="00CD3CAC" w:rsidP="003D2072">
            <w:pPr>
              <w:pStyle w:val="Achievemen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Assistant professor of </w:t>
            </w:r>
            <w:r w:rsidR="003D207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linical </w:t>
            </w:r>
            <w:r w:rsidR="003D207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ncology</w:t>
            </w:r>
            <w:r w:rsidRPr="007F7EAD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F7EAD">
              <w:rPr>
                <w:sz w:val="28"/>
                <w:szCs w:val="28"/>
                <w:lang w:val="en-GB"/>
              </w:rPr>
              <w:t>Assiut</w:t>
            </w:r>
            <w:proofErr w:type="spellEnd"/>
            <w:r w:rsidRPr="007F7EAD">
              <w:rPr>
                <w:sz w:val="28"/>
                <w:szCs w:val="28"/>
                <w:lang w:val="en-GB"/>
              </w:rPr>
              <w:t xml:space="preserve"> University Hospital</w:t>
            </w:r>
            <w:r>
              <w:rPr>
                <w:sz w:val="28"/>
                <w:szCs w:val="28"/>
                <w:lang w:val="en-GB"/>
              </w:rPr>
              <w:t xml:space="preserve">s, </w:t>
            </w:r>
            <w:proofErr w:type="spellStart"/>
            <w:r>
              <w:rPr>
                <w:sz w:val="28"/>
                <w:szCs w:val="28"/>
                <w:lang w:val="en-GB"/>
              </w:rPr>
              <w:t>Assiut</w:t>
            </w:r>
            <w:proofErr w:type="spellEnd"/>
            <w:r>
              <w:rPr>
                <w:sz w:val="28"/>
                <w:szCs w:val="28"/>
                <w:lang w:val="en-GB"/>
              </w:rPr>
              <w:t>, Egypt from 22/7/ 2011</w:t>
            </w:r>
            <w:r w:rsidRPr="007F7EAD">
              <w:rPr>
                <w:sz w:val="28"/>
                <w:szCs w:val="28"/>
                <w:lang w:val="en-GB"/>
              </w:rPr>
              <w:t xml:space="preserve"> till now</w:t>
            </w:r>
            <w:r w:rsidRPr="007F7EAD">
              <w:rPr>
                <w:sz w:val="28"/>
                <w:szCs w:val="28"/>
              </w:rPr>
              <w:t>.</w:t>
            </w:r>
          </w:p>
          <w:p w:rsidR="00CD3CAC" w:rsidRPr="007F7EAD" w:rsidRDefault="00CD3CAC" w:rsidP="006257FA">
            <w:pPr>
              <w:pStyle w:val="Achievement"/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pStyle w:val="Achievement"/>
              <w:rPr>
                <w:sz w:val="28"/>
                <w:szCs w:val="28"/>
              </w:rPr>
            </w:pPr>
          </w:p>
        </w:tc>
      </w:tr>
      <w:tr w:rsidR="00CD3CAC" w:rsidRPr="007F7EAD" w:rsidTr="006257FA">
        <w:trPr>
          <w:trHeight w:val="2768"/>
        </w:trPr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EDUCATION and Medical licences</w:t>
            </w:r>
          </w:p>
        </w:tc>
        <w:tc>
          <w:tcPr>
            <w:tcW w:w="8346" w:type="dxa"/>
          </w:tcPr>
          <w:tbl>
            <w:tblPr>
              <w:tblpPr w:leftFromText="180" w:rightFromText="180" w:horzAnchor="margin" w:tblpY="356"/>
              <w:tblOverlap w:val="never"/>
              <w:tblW w:w="822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3475"/>
              <w:gridCol w:w="3356"/>
              <w:gridCol w:w="1392"/>
            </w:tblGrid>
            <w:tr w:rsidR="00CD3CAC" w:rsidRPr="00182732" w:rsidTr="006257FA">
              <w:tc>
                <w:tcPr>
                  <w:tcW w:w="3475" w:type="dxa"/>
                </w:tcPr>
                <w:p w:rsidR="00CD3CAC" w:rsidRPr="00182732" w:rsidRDefault="00CD3CAC" w:rsidP="00182732">
                  <w:pPr>
                    <w:pStyle w:val="CompanyName"/>
                    <w:rPr>
                      <w:b/>
                      <w:bCs/>
                      <w:sz w:val="28"/>
                      <w:szCs w:val="28"/>
                    </w:rPr>
                  </w:pPr>
                  <w:r w:rsidRPr="00182732">
                    <w:rPr>
                      <w:b/>
                      <w:bCs/>
                      <w:sz w:val="28"/>
                      <w:szCs w:val="28"/>
                    </w:rPr>
                    <w:t>Degree (year)</w:t>
                  </w:r>
                </w:p>
              </w:tc>
              <w:tc>
                <w:tcPr>
                  <w:tcW w:w="3356" w:type="dxa"/>
                </w:tcPr>
                <w:p w:rsidR="00CD3CAC" w:rsidRPr="00182732" w:rsidRDefault="00CD3CAC" w:rsidP="00182732">
                  <w:pPr>
                    <w:pStyle w:val="CompanyName"/>
                    <w:rPr>
                      <w:b/>
                      <w:bCs/>
                      <w:sz w:val="28"/>
                      <w:szCs w:val="28"/>
                    </w:rPr>
                  </w:pPr>
                  <w:r w:rsidRPr="00182732">
                    <w:rPr>
                      <w:b/>
                      <w:bCs/>
                      <w:sz w:val="28"/>
                      <w:szCs w:val="28"/>
                    </w:rPr>
                    <w:t>Institution</w:t>
                  </w:r>
                </w:p>
              </w:tc>
              <w:tc>
                <w:tcPr>
                  <w:tcW w:w="1392" w:type="dxa"/>
                </w:tcPr>
                <w:p w:rsidR="00CD3CAC" w:rsidRPr="00182732" w:rsidRDefault="00CD3CAC" w:rsidP="00182732">
                  <w:pPr>
                    <w:pStyle w:val="CompanyName"/>
                    <w:rPr>
                      <w:b/>
                      <w:bCs/>
                      <w:sz w:val="28"/>
                      <w:szCs w:val="28"/>
                    </w:rPr>
                  </w:pPr>
                  <w:r w:rsidRPr="00182732">
                    <w:rPr>
                      <w:b/>
                      <w:bCs/>
                      <w:sz w:val="28"/>
                      <w:szCs w:val="28"/>
                    </w:rPr>
                    <w:t>Country</w:t>
                  </w:r>
                </w:p>
              </w:tc>
            </w:tr>
            <w:tr w:rsidR="00CD3CAC" w:rsidRPr="007F7EAD" w:rsidTr="006257FA">
              <w:tc>
                <w:tcPr>
                  <w:tcW w:w="3475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ED43E5">
                    <w:rPr>
                      <w:sz w:val="28"/>
                      <w:szCs w:val="28"/>
                      <w:lang w:val="en-GB"/>
                    </w:rPr>
                    <w:t>Passed M</w:t>
                  </w:r>
                  <w:r w:rsidR="009E2932">
                    <w:rPr>
                      <w:sz w:val="28"/>
                      <w:szCs w:val="28"/>
                      <w:lang w:val="en-GB"/>
                    </w:rPr>
                    <w:t>D exam in clinical oncology (2002</w:t>
                  </w:r>
                  <w:r w:rsidRPr="00ED43E5">
                    <w:rPr>
                      <w:sz w:val="28"/>
                      <w:szCs w:val="28"/>
                      <w:lang w:val="en-GB"/>
                    </w:rPr>
                    <w:t>)</w:t>
                  </w:r>
                </w:p>
              </w:tc>
              <w:tc>
                <w:tcPr>
                  <w:tcW w:w="3356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Typ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College</w:t>
                      </w:r>
                    </w:smartTag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 of </w:t>
                    </w:r>
                    <w:smartTag w:uri="urn:schemas-microsoft-com:office:smarttags" w:element="PlaceNam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Medicine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ED43E5">
                    <w:rPr>
                      <w:sz w:val="28"/>
                      <w:szCs w:val="28"/>
                      <w:lang w:val="en-GB"/>
                    </w:rPr>
                    <w:t>Assiut</w:t>
                  </w:r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  <w:tc>
                <w:tcPr>
                  <w:tcW w:w="1392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c>
            </w:tr>
            <w:tr w:rsidR="00CD3CAC" w:rsidRPr="007F7EAD" w:rsidTr="006257FA">
              <w:tc>
                <w:tcPr>
                  <w:tcW w:w="3475" w:type="dxa"/>
                </w:tcPr>
                <w:p w:rsidR="00CD3CAC" w:rsidRPr="00ED43E5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MSc in clinical oncology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GB"/>
                    </w:rPr>
                    <w:t>(1994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>)</w:t>
                  </w:r>
                </w:p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ED43E5">
                    <w:rPr>
                      <w:i/>
                      <w:iCs/>
                      <w:sz w:val="28"/>
                      <w:szCs w:val="28"/>
                    </w:rPr>
                    <w:t>(very good)</w:t>
                  </w:r>
                </w:p>
              </w:tc>
              <w:tc>
                <w:tcPr>
                  <w:tcW w:w="3356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Typ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College</w:t>
                      </w:r>
                    </w:smartTag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 of </w:t>
                    </w:r>
                    <w:smartTag w:uri="urn:schemas-microsoft-com:office:smarttags" w:element="PlaceNam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Medicine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ED43E5">
                    <w:rPr>
                      <w:sz w:val="28"/>
                      <w:szCs w:val="28"/>
                      <w:lang w:val="en-GB"/>
                    </w:rPr>
                    <w:t>Assiut</w:t>
                  </w:r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  <w:tc>
                <w:tcPr>
                  <w:tcW w:w="1392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</w:p>
              </w:tc>
            </w:tr>
            <w:tr w:rsidR="00CD3CAC" w:rsidRPr="007F7EAD" w:rsidTr="006257FA">
              <w:tc>
                <w:tcPr>
                  <w:tcW w:w="3475" w:type="dxa"/>
                </w:tcPr>
                <w:p w:rsidR="00CD3CAC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MBBCh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(1987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 xml:space="preserve">) </w:t>
                  </w:r>
                </w:p>
                <w:p w:rsidR="00CD3CAC" w:rsidRPr="00ED43E5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(good</w:t>
                  </w:r>
                  <w:r w:rsidR="00CD3CAC" w:rsidRPr="00ED43E5">
                    <w:rPr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356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PlaceTyp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College</w:t>
                      </w:r>
                    </w:smartTag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 of </w:t>
                    </w:r>
                    <w:smartTag w:uri="urn:schemas-microsoft-com:office:smarttags" w:element="PlaceName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Medicine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ED43E5">
                    <w:rPr>
                      <w:sz w:val="28"/>
                      <w:szCs w:val="28"/>
                      <w:lang w:val="en-GB"/>
                    </w:rPr>
                    <w:t>Assiut</w:t>
                  </w:r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  <w:tc>
                <w:tcPr>
                  <w:tcW w:w="1392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</w:p>
              </w:tc>
            </w:tr>
            <w:tr w:rsidR="00CD3CAC" w:rsidRPr="007F7EAD" w:rsidTr="006257FA">
              <w:tc>
                <w:tcPr>
                  <w:tcW w:w="3475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356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392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CD3CAC" w:rsidRPr="007F7EAD" w:rsidRDefault="00CD3CAC" w:rsidP="00182732">
            <w:pPr>
              <w:pStyle w:val="CompanyName"/>
            </w:pPr>
          </w:p>
          <w:p w:rsidR="00CD3CAC" w:rsidRDefault="00CD3CAC" w:rsidP="006257FA">
            <w:pPr>
              <w:pStyle w:val="Achievement"/>
              <w:rPr>
                <w:b/>
                <w:bCs/>
                <w:sz w:val="28"/>
                <w:szCs w:val="28"/>
              </w:rPr>
            </w:pPr>
          </w:p>
          <w:p w:rsidR="00511380" w:rsidRPr="007F7EAD" w:rsidRDefault="00511380" w:rsidP="006257FA">
            <w:pPr>
              <w:pStyle w:val="Achievement"/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pStyle w:val="Achievement"/>
              <w:rPr>
                <w:sz w:val="28"/>
                <w:szCs w:val="28"/>
              </w:rPr>
            </w:pPr>
          </w:p>
        </w:tc>
      </w:tr>
      <w:tr w:rsidR="00CD3CAC" w:rsidRPr="007F7EAD" w:rsidTr="006257FA"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POSTS HELD</w:t>
            </w:r>
          </w:p>
        </w:tc>
        <w:tc>
          <w:tcPr>
            <w:tcW w:w="8346" w:type="dxa"/>
          </w:tcPr>
          <w:tbl>
            <w:tblPr>
              <w:tblpPr w:leftFromText="180" w:rightFromText="180" w:vertAnchor="text" w:horzAnchor="margin" w:tblpY="28"/>
              <w:tblOverlap w:val="never"/>
              <w:tblW w:w="794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000"/>
            </w:tblPr>
            <w:tblGrid>
              <w:gridCol w:w="1935"/>
              <w:gridCol w:w="2028"/>
              <w:gridCol w:w="3978"/>
            </w:tblGrid>
            <w:tr w:rsidR="00CD3CAC" w:rsidRPr="007F7EAD" w:rsidTr="006257FA">
              <w:tc>
                <w:tcPr>
                  <w:tcW w:w="1935" w:type="dxa"/>
                </w:tcPr>
                <w:p w:rsidR="00CD3CAC" w:rsidRPr="007F7EAD" w:rsidRDefault="00CD3CAC" w:rsidP="006257FA">
                  <w:pPr>
                    <w:pStyle w:val="Achievemen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7EAD">
                    <w:rPr>
                      <w:b/>
                      <w:bCs/>
                      <w:sz w:val="28"/>
                      <w:szCs w:val="28"/>
                    </w:rPr>
                    <w:t>Year</w:t>
                  </w:r>
                </w:p>
              </w:tc>
              <w:tc>
                <w:tcPr>
                  <w:tcW w:w="2028" w:type="dxa"/>
                </w:tcPr>
                <w:p w:rsidR="00CD3CAC" w:rsidRPr="007F7EAD" w:rsidRDefault="00CD3CAC" w:rsidP="006257FA">
                  <w:pPr>
                    <w:pStyle w:val="Achievemen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7EAD">
                    <w:rPr>
                      <w:b/>
                      <w:bCs/>
                      <w:sz w:val="28"/>
                      <w:szCs w:val="28"/>
                    </w:rPr>
                    <w:t>Position</w:t>
                  </w:r>
                </w:p>
              </w:tc>
              <w:tc>
                <w:tcPr>
                  <w:tcW w:w="3978" w:type="dxa"/>
                </w:tcPr>
                <w:p w:rsidR="00CD3CAC" w:rsidRPr="007F7EAD" w:rsidRDefault="00CD3CAC" w:rsidP="006257FA">
                  <w:pPr>
                    <w:pStyle w:val="Achievemen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7EAD">
                    <w:rPr>
                      <w:b/>
                      <w:bCs/>
                      <w:sz w:val="28"/>
                      <w:szCs w:val="28"/>
                    </w:rPr>
                    <w:t>Institute/s</w:t>
                  </w:r>
                </w:p>
              </w:tc>
            </w:tr>
            <w:tr w:rsidR="00CD3CAC" w:rsidRPr="007F7EAD" w:rsidTr="006257FA">
              <w:tc>
                <w:tcPr>
                  <w:tcW w:w="1935" w:type="dxa"/>
                </w:tcPr>
                <w:p w:rsidR="00CD3CAC" w:rsidRPr="00ED43E5" w:rsidRDefault="00850CC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24</w:t>
                  </w:r>
                  <w:r w:rsidR="009E2932">
                    <w:rPr>
                      <w:sz w:val="28"/>
                      <w:szCs w:val="28"/>
                      <w:lang w:val="en-GB"/>
                    </w:rPr>
                    <w:t>/7/2011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 xml:space="preserve"> till now</w:t>
                  </w:r>
                </w:p>
              </w:tc>
              <w:tc>
                <w:tcPr>
                  <w:tcW w:w="2028" w:type="dxa"/>
                </w:tcPr>
                <w:p w:rsidR="00CD3CAC" w:rsidRPr="00ED43E5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Assistant professor of clinical oncology</w:t>
                  </w:r>
                </w:p>
              </w:tc>
              <w:tc>
                <w:tcPr>
                  <w:tcW w:w="397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Hospitals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College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Medicine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smartTag w:uri="urn:schemas-microsoft-com:office:smarttags" w:element="place">
                    <w:smartTag w:uri="urn:schemas-microsoft-com:office:smarttags" w:element="City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Assiut</w:t>
                      </w:r>
                    </w:smartTag>
                    <w:proofErr w:type="spellEnd"/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</w:tr>
            <w:tr w:rsidR="00CD3CAC" w:rsidRPr="007F7EAD" w:rsidTr="006257FA">
              <w:tc>
                <w:tcPr>
                  <w:tcW w:w="1935" w:type="dxa"/>
                </w:tcPr>
                <w:p w:rsidR="00CD3CAC" w:rsidRPr="00ED43E5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3/3/2002</w:t>
                  </w:r>
                  <w:r w:rsidR="00425A1D">
                    <w:rPr>
                      <w:sz w:val="28"/>
                      <w:szCs w:val="28"/>
                      <w:lang w:val="en-GB"/>
                    </w:rPr>
                    <w:t xml:space="preserve"> to 22/7/2011</w:t>
                  </w:r>
                </w:p>
              </w:tc>
              <w:tc>
                <w:tcPr>
                  <w:tcW w:w="2028" w:type="dxa"/>
                </w:tcPr>
                <w:p w:rsidR="00CD3CAC" w:rsidRPr="00ED43E5" w:rsidRDefault="009E2932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Lecturer of clinical oncology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978" w:type="dxa"/>
                </w:tcPr>
                <w:p w:rsidR="00CD3CAC" w:rsidRPr="00ED43E5" w:rsidRDefault="00425A1D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r w:rsidRPr="00ED43E5">
                    <w:rPr>
                      <w:sz w:val="28"/>
                      <w:szCs w:val="28"/>
                      <w:lang w:val="en-GB"/>
                    </w:rPr>
                    <w:t>Assiut</w:t>
                  </w:r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University Hospitals, College of Medicine, </w:t>
                  </w:r>
                  <w:proofErr w:type="spellStart"/>
                  <w:r w:rsidRPr="00ED43E5">
                    <w:rPr>
                      <w:sz w:val="28"/>
                      <w:szCs w:val="28"/>
                      <w:lang w:val="en-GB"/>
                    </w:rPr>
                    <w:t>Assiut</w:t>
                  </w:r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>, Egypt.</w:t>
                  </w:r>
                </w:p>
              </w:tc>
            </w:tr>
            <w:tr w:rsidR="00CD3CAC" w:rsidRPr="007F7EAD" w:rsidTr="006257FA">
              <w:tc>
                <w:tcPr>
                  <w:tcW w:w="1935" w:type="dxa"/>
                </w:tcPr>
                <w:p w:rsidR="00CD3CAC" w:rsidRPr="00ED43E5" w:rsidRDefault="00425A1D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10/10/1994 to 3/3/2002</w:t>
                  </w:r>
                </w:p>
              </w:tc>
              <w:tc>
                <w:tcPr>
                  <w:tcW w:w="202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ED43E5">
                    <w:rPr>
                      <w:sz w:val="28"/>
                      <w:szCs w:val="28"/>
                      <w:lang w:val="en-GB"/>
                    </w:rPr>
                    <w:t>Assistant le</w:t>
                  </w:r>
                  <w:r w:rsidR="00425A1D">
                    <w:rPr>
                      <w:sz w:val="28"/>
                      <w:szCs w:val="28"/>
                      <w:lang w:val="en-GB"/>
                    </w:rPr>
                    <w:t>cturer of clinical oncology</w:t>
                  </w:r>
                </w:p>
              </w:tc>
              <w:tc>
                <w:tcPr>
                  <w:tcW w:w="397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Hospitals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College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Medicine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smartTag w:uri="urn:schemas-microsoft-com:office:smarttags" w:element="place">
                    <w:smartTag w:uri="urn:schemas-microsoft-com:office:smarttags" w:element="City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Assiut</w:t>
                      </w:r>
                    </w:smartTag>
                    <w:proofErr w:type="spellEnd"/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</w:tr>
            <w:tr w:rsidR="00CD3CAC" w:rsidRPr="007F7EAD" w:rsidTr="006257FA">
              <w:tc>
                <w:tcPr>
                  <w:tcW w:w="1935" w:type="dxa"/>
                </w:tcPr>
                <w:p w:rsidR="00CD3CAC" w:rsidRPr="00ED43E5" w:rsidRDefault="00425A1D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lastRenderedPageBreak/>
                    <w:t>4/3/1989 to 3/3</w:t>
                  </w:r>
                  <w:r w:rsidR="00CD3CAC" w:rsidRPr="00ED43E5">
                    <w:rPr>
                      <w:sz w:val="28"/>
                      <w:szCs w:val="28"/>
                      <w:lang w:val="en-GB"/>
                    </w:rPr>
                    <w:t>/2</w:t>
                  </w:r>
                  <w:r>
                    <w:rPr>
                      <w:sz w:val="28"/>
                      <w:szCs w:val="28"/>
                      <w:lang w:val="en-GB"/>
                    </w:rPr>
                    <w:t>002</w:t>
                  </w:r>
                </w:p>
              </w:tc>
              <w:tc>
                <w:tcPr>
                  <w:tcW w:w="202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Resident of </w:t>
                  </w:r>
                  <w:r w:rsidR="00425A1D">
                    <w:rPr>
                      <w:sz w:val="28"/>
                      <w:szCs w:val="28"/>
                      <w:lang w:val="en-GB"/>
                    </w:rPr>
                    <w:t>clinical oncology</w:t>
                  </w:r>
                </w:p>
              </w:tc>
              <w:tc>
                <w:tcPr>
                  <w:tcW w:w="397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Hospitals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College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Medicine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smartTag w:uri="urn:schemas-microsoft-com:office:smarttags" w:element="place">
                    <w:smartTag w:uri="urn:schemas-microsoft-com:office:smarttags" w:element="City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Assiut</w:t>
                      </w:r>
                    </w:smartTag>
                    <w:proofErr w:type="spellEnd"/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</w:tr>
            <w:tr w:rsidR="00CD3CAC" w:rsidRPr="007F7EAD" w:rsidTr="006257FA">
              <w:tc>
                <w:tcPr>
                  <w:tcW w:w="1935" w:type="dxa"/>
                </w:tcPr>
                <w:p w:rsidR="00CD3CAC" w:rsidRPr="00ED43E5" w:rsidRDefault="00425A1D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1/3/1988 to 28/2/1989</w:t>
                  </w:r>
                </w:p>
              </w:tc>
              <w:tc>
                <w:tcPr>
                  <w:tcW w:w="2028" w:type="dxa"/>
                </w:tcPr>
                <w:p w:rsidR="00CD3CAC" w:rsidRPr="00ED43E5" w:rsidRDefault="00425A1D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House officer </w:t>
                  </w:r>
                </w:p>
              </w:tc>
              <w:tc>
                <w:tcPr>
                  <w:tcW w:w="3978" w:type="dxa"/>
                </w:tcPr>
                <w:p w:rsidR="00CD3CAC" w:rsidRPr="00ED43E5" w:rsidRDefault="00CD3CAC" w:rsidP="006257F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Assiut</w:t>
                    </w:r>
                  </w:smartTag>
                  <w:proofErr w:type="spellEnd"/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University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Hospitals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smartTag w:uri="urn:schemas-microsoft-com:office:smarttags" w:element="PlaceType">
                    <w:r w:rsidRPr="00ED43E5">
                      <w:rPr>
                        <w:sz w:val="28"/>
                        <w:szCs w:val="28"/>
                        <w:lang w:val="en-GB"/>
                      </w:rPr>
                      <w:t>College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smartTag w:uri="urn:schemas-microsoft-com:office:smarttags" w:element="PlaceName">
                    <w:r w:rsidRPr="00ED43E5">
                      <w:rPr>
                        <w:sz w:val="28"/>
                        <w:szCs w:val="28"/>
                        <w:lang w:val="en-GB"/>
                      </w:rPr>
                      <w:t>Medicine</w:t>
                    </w:r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smartTag w:uri="urn:schemas-microsoft-com:office:smarttags" w:element="place">
                    <w:smartTag w:uri="urn:schemas-microsoft-com:office:smarttags" w:element="City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Assiut</w:t>
                      </w:r>
                    </w:smartTag>
                    <w:proofErr w:type="spellEnd"/>
                    <w:r w:rsidRPr="00ED43E5">
                      <w:rPr>
                        <w:sz w:val="28"/>
                        <w:szCs w:val="28"/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 w:rsidRPr="00ED43E5">
                        <w:rPr>
                          <w:sz w:val="28"/>
                          <w:szCs w:val="28"/>
                          <w:lang w:val="en-GB"/>
                        </w:rPr>
                        <w:t>Egypt</w:t>
                      </w:r>
                    </w:smartTag>
                  </w:smartTag>
                  <w:r w:rsidRPr="00ED43E5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</w:tr>
          </w:tbl>
          <w:p w:rsidR="00CD3CAC" w:rsidRPr="007F7EAD" w:rsidRDefault="00CD3CAC" w:rsidP="006257FA">
            <w:pPr>
              <w:pStyle w:val="Achievement"/>
              <w:rPr>
                <w:sz w:val="28"/>
                <w:szCs w:val="28"/>
              </w:rPr>
            </w:pPr>
          </w:p>
        </w:tc>
      </w:tr>
      <w:tr w:rsidR="00CD3CAC" w:rsidRPr="007F7EAD" w:rsidTr="006257FA">
        <w:trPr>
          <w:trHeight w:val="1761"/>
        </w:trPr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pStyle w:val="SectionTitle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CLINICAL EXPERIENCE</w:t>
            </w:r>
          </w:p>
        </w:tc>
        <w:tc>
          <w:tcPr>
            <w:tcW w:w="8346" w:type="dxa"/>
          </w:tcPr>
          <w:p w:rsidR="00CD3CAC" w:rsidRPr="007F7EAD" w:rsidRDefault="00CD3CAC" w:rsidP="006257FA">
            <w:pPr>
              <w:pStyle w:val="Objective"/>
              <w:pageBreakBefore/>
              <w:spacing w:before="0" w:after="120" w:line="360" w:lineRule="auto"/>
              <w:ind w:left="357"/>
              <w:rPr>
                <w:sz w:val="28"/>
                <w:szCs w:val="28"/>
              </w:rPr>
            </w:pPr>
          </w:p>
          <w:p w:rsidR="00CD3CAC" w:rsidRPr="007F7EAD" w:rsidRDefault="008E35ED" w:rsidP="00B3764D">
            <w:pPr>
              <w:pStyle w:val="Objective"/>
              <w:pageBreakBefore/>
              <w:numPr>
                <w:ilvl w:val="0"/>
                <w:numId w:val="1"/>
              </w:numPr>
              <w:spacing w:before="0" w:after="120" w:line="360" w:lineRule="auto"/>
              <w:ind w:left="714" w:right="12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Currently, responsible as a consultant of clinical oncology</w:t>
            </w:r>
            <w:r w:rsidR="00CD3CAC">
              <w:rPr>
                <w:sz w:val="28"/>
                <w:szCs w:val="28"/>
                <w:lang w:val="en-GB"/>
              </w:rPr>
              <w:t xml:space="preserve"> in </w:t>
            </w:r>
            <w:proofErr w:type="spellStart"/>
            <w:r w:rsidR="00CD3CAC" w:rsidRPr="00ED43E5">
              <w:rPr>
                <w:sz w:val="28"/>
                <w:szCs w:val="28"/>
                <w:lang w:val="en-GB"/>
              </w:rPr>
              <w:t>Assiut</w:t>
            </w:r>
            <w:proofErr w:type="spellEnd"/>
            <w:r w:rsidR="00CD3CAC" w:rsidRPr="00ED43E5">
              <w:rPr>
                <w:sz w:val="28"/>
                <w:szCs w:val="28"/>
                <w:lang w:val="en-GB"/>
              </w:rPr>
              <w:t xml:space="preserve"> University Hospitals</w:t>
            </w:r>
            <w:r>
              <w:rPr>
                <w:sz w:val="28"/>
                <w:szCs w:val="28"/>
                <w:lang w:val="en-GB"/>
              </w:rPr>
              <w:t xml:space="preserve"> out </w:t>
            </w:r>
            <w:r w:rsidR="006B2650">
              <w:rPr>
                <w:sz w:val="28"/>
                <w:szCs w:val="28"/>
                <w:lang w:val="en-GB"/>
              </w:rPr>
              <w:t>patients'</w:t>
            </w:r>
            <w:r>
              <w:rPr>
                <w:sz w:val="28"/>
                <w:szCs w:val="28"/>
                <w:lang w:val="en-GB"/>
              </w:rPr>
              <w:t xml:space="preserve"> clinic and decision making and supervision of planning of radiotherapy</w:t>
            </w:r>
            <w:r w:rsidR="006278D6">
              <w:rPr>
                <w:sz w:val="28"/>
                <w:szCs w:val="28"/>
                <w:lang w:val="en-GB"/>
              </w:rPr>
              <w:t xml:space="preserve"> for cases of breast cancer, thoracic </w:t>
            </w:r>
            <w:proofErr w:type="spellStart"/>
            <w:r w:rsidR="006278D6">
              <w:rPr>
                <w:sz w:val="28"/>
                <w:szCs w:val="28"/>
                <w:lang w:val="en-GB"/>
              </w:rPr>
              <w:t>tumors</w:t>
            </w:r>
            <w:proofErr w:type="spellEnd"/>
            <w:r w:rsidR="006278D6">
              <w:rPr>
                <w:sz w:val="28"/>
                <w:szCs w:val="28"/>
                <w:lang w:val="en-GB"/>
              </w:rPr>
              <w:t xml:space="preserve"> and central nervous system </w:t>
            </w:r>
            <w:proofErr w:type="spellStart"/>
            <w:r w:rsidR="006278D6">
              <w:rPr>
                <w:sz w:val="28"/>
                <w:szCs w:val="28"/>
                <w:lang w:val="en-GB"/>
              </w:rPr>
              <w:t>tumors</w:t>
            </w:r>
            <w:proofErr w:type="spellEnd"/>
            <w:r>
              <w:rPr>
                <w:sz w:val="28"/>
                <w:szCs w:val="28"/>
                <w:lang w:val="en-GB"/>
              </w:rPr>
              <w:t>.</w:t>
            </w:r>
          </w:p>
          <w:p w:rsidR="00CD3CAC" w:rsidRPr="007F7EAD" w:rsidRDefault="00CD3CAC" w:rsidP="006257FA">
            <w:pPr>
              <w:pStyle w:val="Objective"/>
              <w:pageBreakBefore/>
              <w:numPr>
                <w:ilvl w:val="0"/>
                <w:numId w:val="1"/>
              </w:numPr>
              <w:spacing w:before="0" w:after="120" w:line="360" w:lineRule="auto"/>
              <w:ind w:left="714" w:hanging="357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In addition to different t</w:t>
            </w:r>
            <w:r w:rsidR="00425A1D">
              <w:rPr>
                <w:sz w:val="28"/>
                <w:szCs w:val="28"/>
              </w:rPr>
              <w:t>eaching sessions for clinical oncology</w:t>
            </w:r>
            <w:r w:rsidRPr="007F7EAD">
              <w:rPr>
                <w:sz w:val="28"/>
                <w:szCs w:val="28"/>
              </w:rPr>
              <w:t xml:space="preserve"> residents and assistant lecturers. </w:t>
            </w:r>
          </w:p>
          <w:p w:rsidR="00CD3CAC" w:rsidRPr="006B2650" w:rsidRDefault="00B3764D" w:rsidP="00B3764D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CD3CAC">
              <w:rPr>
                <w:sz w:val="28"/>
                <w:szCs w:val="28"/>
              </w:rPr>
              <w:t>espons</w:t>
            </w:r>
            <w:r w:rsidR="008E35ED">
              <w:rPr>
                <w:sz w:val="28"/>
                <w:szCs w:val="28"/>
              </w:rPr>
              <w:t>ible as a clinical oncology</w:t>
            </w:r>
            <w:r w:rsidR="00CD3CAC">
              <w:rPr>
                <w:sz w:val="28"/>
                <w:szCs w:val="28"/>
              </w:rPr>
              <w:t xml:space="preserve"> consu</w:t>
            </w:r>
            <w:r w:rsidR="008E35ED">
              <w:rPr>
                <w:sz w:val="28"/>
                <w:szCs w:val="28"/>
              </w:rPr>
              <w:t>ltant for follow-up of in</w:t>
            </w:r>
            <w:r>
              <w:rPr>
                <w:sz w:val="28"/>
                <w:szCs w:val="28"/>
              </w:rPr>
              <w:t>-</w:t>
            </w:r>
            <w:r w:rsidR="006B2650">
              <w:rPr>
                <w:sz w:val="28"/>
                <w:szCs w:val="28"/>
              </w:rPr>
              <w:t>patients'</w:t>
            </w:r>
            <w:r w:rsidR="008E35ED">
              <w:rPr>
                <w:sz w:val="28"/>
                <w:szCs w:val="28"/>
              </w:rPr>
              <w:t xml:space="preserve"> treatment delivery</w:t>
            </w:r>
            <w:r w:rsidR="00CD3CAC">
              <w:rPr>
                <w:sz w:val="28"/>
                <w:szCs w:val="28"/>
              </w:rPr>
              <w:t xml:space="preserve"> one day every week </w:t>
            </w:r>
            <w:r w:rsidR="008E35ED">
              <w:rPr>
                <w:sz w:val="28"/>
                <w:szCs w:val="28"/>
              </w:rPr>
              <w:t xml:space="preserve">in </w:t>
            </w:r>
            <w:proofErr w:type="spellStart"/>
            <w:r w:rsidR="008E35ED">
              <w:rPr>
                <w:sz w:val="28"/>
                <w:szCs w:val="28"/>
              </w:rPr>
              <w:t>Assiut</w:t>
            </w:r>
            <w:proofErr w:type="spellEnd"/>
            <w:r w:rsidR="008E35ED">
              <w:rPr>
                <w:sz w:val="28"/>
                <w:szCs w:val="28"/>
              </w:rPr>
              <w:t xml:space="preserve"> </w:t>
            </w:r>
            <w:r w:rsidR="006B2650">
              <w:rPr>
                <w:sz w:val="28"/>
                <w:szCs w:val="28"/>
              </w:rPr>
              <w:t>Universi</w:t>
            </w:r>
            <w:r w:rsidR="00E82123">
              <w:rPr>
                <w:sz w:val="28"/>
                <w:szCs w:val="28"/>
              </w:rPr>
              <w:t>ty Hospital. The department has 36</w:t>
            </w:r>
            <w:r w:rsidR="006B2650">
              <w:rPr>
                <w:sz w:val="28"/>
                <w:szCs w:val="28"/>
              </w:rPr>
              <w:t xml:space="preserve"> beds for </w:t>
            </w:r>
            <w:r>
              <w:rPr>
                <w:sz w:val="28"/>
                <w:szCs w:val="28"/>
              </w:rPr>
              <w:t xml:space="preserve">oncology </w:t>
            </w:r>
            <w:r w:rsidR="006B2650">
              <w:rPr>
                <w:sz w:val="28"/>
                <w:szCs w:val="28"/>
              </w:rPr>
              <w:t>inpatients.</w:t>
            </w:r>
          </w:p>
          <w:p w:rsidR="00CD3CAC" w:rsidRPr="007F7EAD" w:rsidRDefault="00CD3CAC" w:rsidP="006257FA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 xml:space="preserve">I have worked at </w:t>
            </w:r>
            <w:proofErr w:type="spellStart"/>
            <w:r w:rsidRPr="007F7EAD">
              <w:rPr>
                <w:sz w:val="28"/>
                <w:szCs w:val="28"/>
              </w:rPr>
              <w:t>Assiut</w:t>
            </w:r>
            <w:proofErr w:type="spellEnd"/>
            <w:r w:rsidRPr="007F7EAD">
              <w:rPr>
                <w:sz w:val="28"/>
                <w:szCs w:val="28"/>
              </w:rPr>
              <w:t xml:space="preserve"> University Hospital as re</w:t>
            </w:r>
            <w:r w:rsidR="006B2650">
              <w:rPr>
                <w:sz w:val="28"/>
                <w:szCs w:val="28"/>
              </w:rPr>
              <w:t>sident, assistant lecturer,</w:t>
            </w:r>
            <w:r w:rsidRPr="007F7EAD">
              <w:rPr>
                <w:sz w:val="28"/>
                <w:szCs w:val="28"/>
              </w:rPr>
              <w:t xml:space="preserve"> lecturer</w:t>
            </w:r>
            <w:r w:rsidR="006B2650">
              <w:rPr>
                <w:sz w:val="28"/>
                <w:szCs w:val="28"/>
              </w:rPr>
              <w:t xml:space="preserve"> and assistant professor</w:t>
            </w:r>
            <w:r w:rsidRPr="007F7EAD">
              <w:rPr>
                <w:sz w:val="28"/>
                <w:szCs w:val="28"/>
              </w:rPr>
              <w:t xml:space="preserve">. I have got a very good experience in all aspects of </w:t>
            </w:r>
            <w:r w:rsidR="006B2650">
              <w:rPr>
                <w:sz w:val="28"/>
                <w:szCs w:val="28"/>
              </w:rPr>
              <w:t>chemotherapy and radiotherapy treatment delivery and patients care.</w:t>
            </w:r>
          </w:p>
        </w:tc>
      </w:tr>
      <w:tr w:rsidR="00CD3CAC" w:rsidRPr="007F7EAD" w:rsidTr="006257FA"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POST GRADUATE EDUCATION</w:t>
            </w:r>
          </w:p>
          <w:p w:rsidR="00CD3CAC" w:rsidRPr="007F7EAD" w:rsidRDefault="00CD3CAC" w:rsidP="006257FA">
            <w:pPr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rPr>
                <w:sz w:val="28"/>
                <w:szCs w:val="28"/>
              </w:rPr>
            </w:pPr>
          </w:p>
          <w:p w:rsidR="00CD3CAC" w:rsidRPr="007F7EAD" w:rsidRDefault="00CD3CAC" w:rsidP="006257FA">
            <w:pPr>
              <w:rPr>
                <w:sz w:val="28"/>
                <w:szCs w:val="28"/>
              </w:rPr>
            </w:pPr>
          </w:p>
        </w:tc>
        <w:tc>
          <w:tcPr>
            <w:tcW w:w="8346" w:type="dxa"/>
          </w:tcPr>
          <w:p w:rsidR="00CD3CAC" w:rsidRPr="007F7EAD" w:rsidRDefault="00CD3CAC" w:rsidP="006257FA">
            <w:pPr>
              <w:pStyle w:val="Objective"/>
              <w:numPr>
                <w:ilvl w:val="0"/>
                <w:numId w:val="3"/>
              </w:numPr>
              <w:spacing w:after="0" w:line="360" w:lineRule="auto"/>
              <w:ind w:left="714" w:hanging="357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MD (</w:t>
            </w:r>
            <w:r w:rsidR="00176E8B">
              <w:rPr>
                <w:sz w:val="28"/>
                <w:szCs w:val="28"/>
              </w:rPr>
              <w:t>2001</w:t>
            </w:r>
            <w:r w:rsidRPr="007F7EAD">
              <w:rPr>
                <w:sz w:val="28"/>
                <w:szCs w:val="28"/>
              </w:rPr>
              <w:t xml:space="preserve">) in </w:t>
            </w:r>
            <w:r w:rsidR="00176E8B">
              <w:rPr>
                <w:sz w:val="28"/>
                <w:szCs w:val="28"/>
              </w:rPr>
              <w:t>clinical oncology</w:t>
            </w:r>
            <w:r w:rsidRPr="007F7EAD">
              <w:rPr>
                <w:sz w:val="28"/>
                <w:szCs w:val="28"/>
              </w:rPr>
              <w:t xml:space="preserve">, the highest clinical degree in </w:t>
            </w:r>
            <w:r w:rsidR="00176E8B">
              <w:rPr>
                <w:sz w:val="28"/>
                <w:szCs w:val="28"/>
              </w:rPr>
              <w:t xml:space="preserve">clinical oncology in Egypt. Thesis titled: </w:t>
            </w:r>
            <w:r w:rsidRPr="007F7EAD">
              <w:rPr>
                <w:sz w:val="28"/>
                <w:szCs w:val="28"/>
              </w:rPr>
              <w:t>[</w:t>
            </w:r>
            <w:r w:rsidR="00176E8B">
              <w:rPr>
                <w:sz w:val="28"/>
                <w:szCs w:val="28"/>
              </w:rPr>
              <w:t xml:space="preserve">Radiation therapy and concurrent </w:t>
            </w:r>
            <w:proofErr w:type="spellStart"/>
            <w:r w:rsidR="00176E8B">
              <w:rPr>
                <w:sz w:val="28"/>
                <w:szCs w:val="28"/>
              </w:rPr>
              <w:t>cisplatin</w:t>
            </w:r>
            <w:proofErr w:type="spellEnd"/>
            <w:r w:rsidR="00B3764D">
              <w:rPr>
                <w:sz w:val="28"/>
                <w:szCs w:val="28"/>
              </w:rPr>
              <w:t xml:space="preserve"> </w:t>
            </w:r>
            <w:r w:rsidR="00176E8B">
              <w:rPr>
                <w:sz w:val="28"/>
                <w:szCs w:val="28"/>
              </w:rPr>
              <w:t xml:space="preserve">&amp; 5-fluorouracil administration in advanced </w:t>
            </w:r>
            <w:proofErr w:type="spellStart"/>
            <w:r w:rsidR="00176E8B">
              <w:rPr>
                <w:sz w:val="28"/>
                <w:szCs w:val="28"/>
              </w:rPr>
              <w:t>supraglottic</w:t>
            </w:r>
            <w:proofErr w:type="spellEnd"/>
            <w:r w:rsidR="00176E8B">
              <w:rPr>
                <w:sz w:val="28"/>
                <w:szCs w:val="28"/>
              </w:rPr>
              <w:t xml:space="preserve"> and </w:t>
            </w:r>
            <w:proofErr w:type="spellStart"/>
            <w:r w:rsidR="00176E8B">
              <w:rPr>
                <w:sz w:val="28"/>
                <w:szCs w:val="28"/>
              </w:rPr>
              <w:t>hypopharyngeal</w:t>
            </w:r>
            <w:proofErr w:type="spellEnd"/>
            <w:r w:rsidR="00176E8B">
              <w:rPr>
                <w:sz w:val="28"/>
                <w:szCs w:val="28"/>
              </w:rPr>
              <w:t xml:space="preserve"> carcinoma</w:t>
            </w:r>
            <w:r w:rsidRPr="007F7EAD">
              <w:rPr>
                <w:sz w:val="28"/>
                <w:szCs w:val="28"/>
              </w:rPr>
              <w:t>].</w:t>
            </w:r>
          </w:p>
          <w:p w:rsidR="00CD3CAC" w:rsidRPr="007F7EAD" w:rsidRDefault="00CD3CAC" w:rsidP="006257FA">
            <w:pPr>
              <w:pStyle w:val="BodyText"/>
              <w:numPr>
                <w:ilvl w:val="0"/>
                <w:numId w:val="3"/>
              </w:numPr>
              <w:spacing w:after="240" w:line="360" w:lineRule="auto"/>
              <w:ind w:left="714" w:right="-357" w:hanging="357"/>
              <w:rPr>
                <w:sz w:val="28"/>
                <w:szCs w:val="28"/>
              </w:rPr>
            </w:pPr>
            <w:proofErr w:type="spellStart"/>
            <w:r w:rsidRPr="007F7EAD">
              <w:rPr>
                <w:sz w:val="28"/>
                <w:szCs w:val="28"/>
              </w:rPr>
              <w:t>MSc</w:t>
            </w:r>
            <w:proofErr w:type="spellEnd"/>
            <w:r w:rsidRPr="007F7EAD">
              <w:rPr>
                <w:sz w:val="28"/>
                <w:szCs w:val="28"/>
              </w:rPr>
              <w:t xml:space="preserve"> (</w:t>
            </w:r>
            <w:r w:rsidR="00176E8B">
              <w:rPr>
                <w:sz w:val="28"/>
                <w:szCs w:val="28"/>
              </w:rPr>
              <w:t>1994</w:t>
            </w:r>
            <w:r w:rsidRPr="007F7EAD">
              <w:rPr>
                <w:sz w:val="28"/>
                <w:szCs w:val="28"/>
              </w:rPr>
              <w:t xml:space="preserve">) in </w:t>
            </w:r>
            <w:r w:rsidR="00176E8B">
              <w:rPr>
                <w:sz w:val="28"/>
                <w:szCs w:val="28"/>
              </w:rPr>
              <w:t>clinical oncology and thesis titled:</w:t>
            </w:r>
            <w:r w:rsidRPr="007F7EAD">
              <w:rPr>
                <w:sz w:val="28"/>
                <w:szCs w:val="28"/>
              </w:rPr>
              <w:t xml:space="preserve"> [</w:t>
            </w:r>
            <w:r w:rsidR="00176E8B">
              <w:rPr>
                <w:sz w:val="28"/>
                <w:szCs w:val="28"/>
              </w:rPr>
              <w:t xml:space="preserve">Comparative </w:t>
            </w:r>
            <w:r w:rsidR="00176E8B">
              <w:rPr>
                <w:sz w:val="28"/>
                <w:szCs w:val="28"/>
              </w:rPr>
              <w:lastRenderedPageBreak/>
              <w:t>study between radiotherapy and chemotherapy in treatment of liver malignancy</w:t>
            </w:r>
            <w:r w:rsidRPr="007F7EAD">
              <w:rPr>
                <w:sz w:val="28"/>
                <w:szCs w:val="28"/>
              </w:rPr>
              <w:t>].</w:t>
            </w:r>
          </w:p>
        </w:tc>
      </w:tr>
      <w:tr w:rsidR="00CD3CAC" w:rsidRPr="007F7EAD" w:rsidTr="006257FA">
        <w:trPr>
          <w:trHeight w:val="80"/>
        </w:trPr>
        <w:tc>
          <w:tcPr>
            <w:tcW w:w="2262" w:type="dxa"/>
          </w:tcPr>
          <w:p w:rsidR="00CD3CAC" w:rsidRPr="007F7EAD" w:rsidRDefault="00CD3CAC" w:rsidP="006257FA">
            <w:pPr>
              <w:pStyle w:val="SectionTitle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lastRenderedPageBreak/>
              <w:t>TRAINING AND COURSES</w:t>
            </w:r>
          </w:p>
        </w:tc>
        <w:tc>
          <w:tcPr>
            <w:tcW w:w="8346" w:type="dxa"/>
          </w:tcPr>
          <w:p w:rsidR="00CD3CAC" w:rsidRPr="00524BED" w:rsidRDefault="00CD3CAC" w:rsidP="00524BED">
            <w:pPr>
              <w:spacing w:before="120" w:line="360" w:lineRule="auto"/>
              <w:ind w:right="720"/>
              <w:rPr>
                <w:sz w:val="28"/>
                <w:szCs w:val="28"/>
              </w:rPr>
            </w:pPr>
          </w:p>
          <w:p w:rsidR="00CD3CAC" w:rsidRDefault="00CD3CAC" w:rsidP="006257FA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Different co</w:t>
            </w:r>
            <w:r w:rsidR="00E16CE0">
              <w:rPr>
                <w:sz w:val="28"/>
                <w:szCs w:val="28"/>
              </w:rPr>
              <w:t>urses of skills and e</w:t>
            </w:r>
            <w:r w:rsidR="00524BED">
              <w:rPr>
                <w:sz w:val="28"/>
                <w:szCs w:val="28"/>
              </w:rPr>
              <w:t>thics</w:t>
            </w:r>
            <w:r w:rsidR="00524BED" w:rsidRPr="007F7EAD">
              <w:rPr>
                <w:sz w:val="28"/>
                <w:szCs w:val="28"/>
              </w:rPr>
              <w:t xml:space="preserve"> for </w:t>
            </w:r>
            <w:r w:rsidR="00524BED">
              <w:rPr>
                <w:sz w:val="28"/>
                <w:szCs w:val="28"/>
              </w:rPr>
              <w:t>research students</w:t>
            </w:r>
            <w:r w:rsidR="00524BED" w:rsidRPr="007F7EAD">
              <w:rPr>
                <w:sz w:val="28"/>
                <w:szCs w:val="28"/>
              </w:rPr>
              <w:t xml:space="preserve"> at the </w:t>
            </w:r>
            <w:r w:rsidR="00524BED">
              <w:rPr>
                <w:sz w:val="28"/>
                <w:szCs w:val="28"/>
              </w:rPr>
              <w:t xml:space="preserve">centre of Faculty and Leadership Development Project at </w:t>
            </w:r>
            <w:proofErr w:type="spellStart"/>
            <w:r w:rsidR="00524BED">
              <w:rPr>
                <w:sz w:val="28"/>
                <w:szCs w:val="28"/>
              </w:rPr>
              <w:t>Assiut</w:t>
            </w:r>
            <w:proofErr w:type="spellEnd"/>
            <w:r w:rsidR="00524BED">
              <w:rPr>
                <w:sz w:val="28"/>
                <w:szCs w:val="28"/>
              </w:rPr>
              <w:t xml:space="preserve"> </w:t>
            </w:r>
            <w:r w:rsidR="00E16CE0">
              <w:rPr>
                <w:sz w:val="28"/>
                <w:szCs w:val="28"/>
              </w:rPr>
              <w:t>University</w:t>
            </w:r>
            <w:r w:rsidRPr="007F7EAD">
              <w:rPr>
                <w:sz w:val="28"/>
                <w:szCs w:val="28"/>
              </w:rPr>
              <w:t>.</w:t>
            </w:r>
          </w:p>
          <w:p w:rsidR="00850CC2" w:rsidRPr="007F7EAD" w:rsidRDefault="00850CC2" w:rsidP="006257FA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spent three months training at Fr</w:t>
            </w:r>
            <w:r w:rsidR="00B3764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iburg University Hospital, Germany in the field of medical oncology from 1/7/1991 to 30/9/1994.</w:t>
            </w:r>
          </w:p>
          <w:p w:rsidR="00CD3CAC" w:rsidRPr="007F7EAD" w:rsidRDefault="00CD3CAC" w:rsidP="006257FA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16CE0" w:rsidRPr="007F7EAD" w:rsidTr="00E16CE0">
        <w:trPr>
          <w:trHeight w:val="80"/>
        </w:trPr>
        <w:tc>
          <w:tcPr>
            <w:tcW w:w="2262" w:type="dxa"/>
          </w:tcPr>
          <w:p w:rsidR="00E16CE0" w:rsidRPr="007F7EAD" w:rsidRDefault="00E16CE0" w:rsidP="006257FA">
            <w:pPr>
              <w:pStyle w:val="SectionTitle"/>
              <w:jc w:val="both"/>
              <w:rPr>
                <w:sz w:val="28"/>
                <w:szCs w:val="28"/>
              </w:rPr>
            </w:pPr>
            <w:r w:rsidRPr="007F7EAD">
              <w:rPr>
                <w:sz w:val="28"/>
                <w:szCs w:val="28"/>
              </w:rPr>
              <w:t>PUBLICATIONS</w:t>
            </w:r>
          </w:p>
        </w:tc>
        <w:tc>
          <w:tcPr>
            <w:tcW w:w="8346" w:type="dxa"/>
          </w:tcPr>
          <w:p w:rsidR="00E16CE0" w:rsidRPr="00E16CE0" w:rsidRDefault="00B3764D" w:rsidP="00E16CE0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Published </w:t>
            </w:r>
            <w:r w:rsidR="001B566E">
              <w:rPr>
                <w:sz w:val="28"/>
                <w:szCs w:val="28"/>
              </w:rPr>
              <w:t>Papers</w:t>
            </w:r>
          </w:p>
          <w:p w:rsidR="00E16CE0" w:rsidRPr="007F7EAD" w:rsidRDefault="00DD3AE6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Mohammad </w:t>
            </w:r>
            <w:proofErr w:type="spellStart"/>
            <w:r>
              <w:rPr>
                <w:sz w:val="28"/>
                <w:szCs w:val="28"/>
              </w:rPr>
              <w:t>Abd-Elhakeem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Mekawy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Samir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Shihata</w:t>
            </w:r>
            <w:proofErr w:type="spellEnd"/>
            <w:r>
              <w:rPr>
                <w:sz w:val="28"/>
                <w:szCs w:val="28"/>
              </w:rPr>
              <w:t xml:space="preserve"> Mohammad, Ahmad Mohammad </w:t>
            </w:r>
            <w:proofErr w:type="spellStart"/>
            <w:r>
              <w:rPr>
                <w:sz w:val="28"/>
                <w:szCs w:val="28"/>
              </w:rPr>
              <w:t>Altaher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Ahmad </w:t>
            </w:r>
            <w:proofErr w:type="spellStart"/>
            <w:r>
              <w:rPr>
                <w:sz w:val="28"/>
                <w:szCs w:val="28"/>
              </w:rPr>
              <w:t>Marzouk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Abd-Elaziz</w:t>
            </w:r>
            <w:proofErr w:type="spellEnd"/>
            <w:r>
              <w:rPr>
                <w:sz w:val="28"/>
                <w:szCs w:val="28"/>
              </w:rPr>
              <w:t>. Phase</w:t>
            </w:r>
            <w:r w:rsidR="001B566E">
              <w:rPr>
                <w:sz w:val="28"/>
                <w:szCs w:val="28"/>
              </w:rPr>
              <w:t xml:space="preserve"> II study of concurrent chemo-radiotherapy for bladder preservation in treatment of bladder cancer. Egyptian Journal of Urology; vol. 14, No (2), December 2007, p 108-112</w:t>
            </w:r>
            <w:r w:rsidR="00E16CE0" w:rsidRPr="007F7EAD">
              <w:rPr>
                <w:sz w:val="28"/>
                <w:szCs w:val="28"/>
              </w:rPr>
              <w:t>.</w:t>
            </w:r>
          </w:p>
          <w:p w:rsidR="00E16CE0" w:rsidRPr="007F7EAD" w:rsidRDefault="00DD3AE6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Gamal-Eldenn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</w:t>
            </w:r>
            <w:r w:rsidR="00F57AE7">
              <w:rPr>
                <w:sz w:val="28"/>
                <w:szCs w:val="28"/>
              </w:rPr>
              <w:t>mir</w:t>
            </w:r>
            <w:proofErr w:type="spellEnd"/>
            <w:r w:rsidR="00F57AE7">
              <w:rPr>
                <w:sz w:val="28"/>
                <w:szCs w:val="28"/>
              </w:rPr>
              <w:t xml:space="preserve"> </w:t>
            </w:r>
            <w:proofErr w:type="spellStart"/>
            <w:r w:rsidR="00F57AE7">
              <w:rPr>
                <w:sz w:val="28"/>
                <w:szCs w:val="28"/>
              </w:rPr>
              <w:t>Shihata</w:t>
            </w:r>
            <w:proofErr w:type="spellEnd"/>
            <w:r w:rsidR="00F57AE7">
              <w:rPr>
                <w:sz w:val="28"/>
                <w:szCs w:val="28"/>
              </w:rPr>
              <w:t xml:space="preserve"> Mohammad, </w:t>
            </w:r>
            <w:proofErr w:type="spellStart"/>
            <w:r w:rsidR="00F57AE7">
              <w:rPr>
                <w:sz w:val="28"/>
                <w:szCs w:val="28"/>
              </w:rPr>
              <w:t>Samia</w:t>
            </w:r>
            <w:proofErr w:type="spellEnd"/>
            <w:r w:rsidR="00F57AE7">
              <w:rPr>
                <w:sz w:val="28"/>
                <w:szCs w:val="28"/>
              </w:rPr>
              <w:t xml:space="preserve"> </w:t>
            </w:r>
            <w:proofErr w:type="spellStart"/>
            <w:r w:rsidR="00F57AE7">
              <w:rPr>
                <w:sz w:val="28"/>
                <w:szCs w:val="28"/>
              </w:rPr>
              <w:t>Abd-</w:t>
            </w:r>
            <w:r>
              <w:rPr>
                <w:sz w:val="28"/>
                <w:szCs w:val="28"/>
              </w:rPr>
              <w:t>Elkareem</w:t>
            </w:r>
            <w:proofErr w:type="spellEnd"/>
            <w:r>
              <w:rPr>
                <w:sz w:val="28"/>
                <w:szCs w:val="28"/>
              </w:rPr>
              <w:t xml:space="preserve"> Ali, </w:t>
            </w:r>
            <w:proofErr w:type="spellStart"/>
            <w:r>
              <w:rPr>
                <w:sz w:val="28"/>
                <w:szCs w:val="28"/>
              </w:rPr>
              <w:t>Salwa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Fathy</w:t>
            </w:r>
            <w:proofErr w:type="spellEnd"/>
            <w:r>
              <w:rPr>
                <w:sz w:val="28"/>
                <w:szCs w:val="28"/>
              </w:rPr>
              <w:t xml:space="preserve"> Mohammad. </w:t>
            </w:r>
            <w:r w:rsidR="001B566E">
              <w:rPr>
                <w:sz w:val="28"/>
                <w:szCs w:val="28"/>
              </w:rPr>
              <w:t xml:space="preserve">Pattern of treatment failure, prognostic factors and survival in </w:t>
            </w:r>
            <w:proofErr w:type="spellStart"/>
            <w:r w:rsidR="001B566E">
              <w:rPr>
                <w:sz w:val="28"/>
                <w:szCs w:val="28"/>
              </w:rPr>
              <w:t>locoregionally</w:t>
            </w:r>
            <w:proofErr w:type="spellEnd"/>
            <w:r w:rsidR="001B566E">
              <w:rPr>
                <w:sz w:val="28"/>
                <w:szCs w:val="28"/>
              </w:rPr>
              <w:t xml:space="preserve"> head and neck cancer patients. </w:t>
            </w:r>
            <w:proofErr w:type="spellStart"/>
            <w:r w:rsidR="001B566E">
              <w:rPr>
                <w:sz w:val="28"/>
                <w:szCs w:val="28"/>
              </w:rPr>
              <w:t>Kasr</w:t>
            </w:r>
            <w:proofErr w:type="spellEnd"/>
            <w:r w:rsidR="001B566E">
              <w:rPr>
                <w:sz w:val="28"/>
                <w:szCs w:val="28"/>
              </w:rPr>
              <w:t xml:space="preserve"> El-</w:t>
            </w:r>
            <w:proofErr w:type="spellStart"/>
            <w:r w:rsidR="001B566E">
              <w:rPr>
                <w:sz w:val="28"/>
                <w:szCs w:val="28"/>
              </w:rPr>
              <w:t>Aini</w:t>
            </w:r>
            <w:proofErr w:type="spellEnd"/>
            <w:r w:rsidR="001B566E">
              <w:rPr>
                <w:sz w:val="28"/>
                <w:szCs w:val="28"/>
              </w:rPr>
              <w:t xml:space="preserve"> Journal of Clinical Oncology and Nuclear Medicine; Vol. 3, No. 1, Jan 2007: 25-30</w:t>
            </w:r>
            <w:r w:rsidR="00E16CE0" w:rsidRPr="007F7EAD">
              <w:rPr>
                <w:sz w:val="28"/>
                <w:szCs w:val="28"/>
              </w:rPr>
              <w:t>.</w:t>
            </w:r>
          </w:p>
          <w:p w:rsidR="00E16CE0" w:rsidRDefault="00F57AE7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 w:rsidR="00293821">
              <w:rPr>
                <w:sz w:val="28"/>
                <w:szCs w:val="28"/>
              </w:rPr>
              <w:t xml:space="preserve">, </w:t>
            </w:r>
            <w:proofErr w:type="spellStart"/>
            <w:r w:rsidR="00293821">
              <w:rPr>
                <w:sz w:val="28"/>
                <w:szCs w:val="28"/>
              </w:rPr>
              <w:t>khaled</w:t>
            </w:r>
            <w:proofErr w:type="spellEnd"/>
            <w:r w:rsidR="00293821">
              <w:rPr>
                <w:sz w:val="28"/>
                <w:szCs w:val="28"/>
              </w:rPr>
              <w:t xml:space="preserve"> </w:t>
            </w:r>
            <w:proofErr w:type="spellStart"/>
            <w:r w:rsidR="00293821">
              <w:rPr>
                <w:sz w:val="28"/>
                <w:szCs w:val="28"/>
              </w:rPr>
              <w:t>Sayed</w:t>
            </w:r>
            <w:proofErr w:type="spellEnd"/>
            <w:r w:rsidR="00293821">
              <w:rPr>
                <w:sz w:val="28"/>
                <w:szCs w:val="28"/>
              </w:rPr>
              <w:t xml:space="preserve"> </w:t>
            </w:r>
            <w:proofErr w:type="spellStart"/>
            <w:r w:rsidR="00293821">
              <w:rPr>
                <w:sz w:val="28"/>
                <w:szCs w:val="28"/>
              </w:rPr>
              <w:t>Hemeda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D5FA4">
              <w:rPr>
                <w:sz w:val="28"/>
                <w:szCs w:val="28"/>
              </w:rPr>
              <w:t xml:space="preserve">Effects of timing of radiotherapy on treatment outcomes in patients with breast cancer. </w:t>
            </w:r>
            <w:proofErr w:type="spellStart"/>
            <w:r w:rsidR="00AD5FA4">
              <w:rPr>
                <w:sz w:val="28"/>
                <w:szCs w:val="28"/>
              </w:rPr>
              <w:t>Kas</w:t>
            </w:r>
            <w:proofErr w:type="spellEnd"/>
            <w:r w:rsidR="00AD5FA4">
              <w:rPr>
                <w:sz w:val="28"/>
                <w:szCs w:val="28"/>
              </w:rPr>
              <w:t xml:space="preserve"> El-</w:t>
            </w:r>
            <w:proofErr w:type="spellStart"/>
            <w:r w:rsidR="00AD5FA4">
              <w:rPr>
                <w:sz w:val="28"/>
                <w:szCs w:val="28"/>
              </w:rPr>
              <w:t>Aini</w:t>
            </w:r>
            <w:proofErr w:type="spellEnd"/>
            <w:r w:rsidR="00AD5FA4">
              <w:rPr>
                <w:sz w:val="28"/>
                <w:szCs w:val="28"/>
              </w:rPr>
              <w:t xml:space="preserve"> J. </w:t>
            </w:r>
            <w:proofErr w:type="spellStart"/>
            <w:r w:rsidR="00AD5FA4">
              <w:rPr>
                <w:sz w:val="28"/>
                <w:szCs w:val="28"/>
              </w:rPr>
              <w:t>Clin</w:t>
            </w:r>
            <w:proofErr w:type="spellEnd"/>
            <w:r w:rsidR="00AD5FA4">
              <w:rPr>
                <w:sz w:val="28"/>
                <w:szCs w:val="28"/>
              </w:rPr>
              <w:t xml:space="preserve">. </w:t>
            </w:r>
            <w:proofErr w:type="spellStart"/>
            <w:r w:rsidR="00AD5FA4">
              <w:rPr>
                <w:sz w:val="28"/>
                <w:szCs w:val="28"/>
              </w:rPr>
              <w:t>Oncol</w:t>
            </w:r>
            <w:proofErr w:type="spellEnd"/>
            <w:r w:rsidR="00AD5FA4">
              <w:rPr>
                <w:sz w:val="28"/>
                <w:szCs w:val="28"/>
              </w:rPr>
              <w:t xml:space="preserve">. </w:t>
            </w:r>
            <w:proofErr w:type="spellStart"/>
            <w:r w:rsidR="00AD5FA4">
              <w:rPr>
                <w:sz w:val="28"/>
                <w:szCs w:val="28"/>
              </w:rPr>
              <w:t>Nucl</w:t>
            </w:r>
            <w:proofErr w:type="spellEnd"/>
            <w:r w:rsidR="00AD5FA4">
              <w:rPr>
                <w:sz w:val="28"/>
                <w:szCs w:val="28"/>
              </w:rPr>
              <w:t>. Med. Vol.5, No. 3-4, Jul</w:t>
            </w:r>
            <w:proofErr w:type="gramStart"/>
            <w:r w:rsidR="00AD5FA4">
              <w:rPr>
                <w:sz w:val="28"/>
                <w:szCs w:val="28"/>
              </w:rPr>
              <w:t>.-</w:t>
            </w:r>
            <w:proofErr w:type="gramEnd"/>
            <w:r w:rsidR="00AD5FA4">
              <w:rPr>
                <w:sz w:val="28"/>
                <w:szCs w:val="28"/>
              </w:rPr>
              <w:t xml:space="preserve"> Oct. 2009:11-17</w:t>
            </w:r>
            <w:r w:rsidR="00E16CE0" w:rsidRPr="007F7EAD">
              <w:rPr>
                <w:sz w:val="28"/>
                <w:szCs w:val="28"/>
              </w:rPr>
              <w:t>.</w:t>
            </w:r>
          </w:p>
          <w:p w:rsidR="00AD5FA4" w:rsidRDefault="00F57AE7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D5FA4">
              <w:rPr>
                <w:sz w:val="28"/>
                <w:szCs w:val="28"/>
              </w:rPr>
              <w:t xml:space="preserve">Prognostic factors for treatment outcomes of first line chemotherapy in metastatic breast cancer. </w:t>
            </w:r>
            <w:proofErr w:type="spellStart"/>
            <w:r w:rsidR="00AD5FA4">
              <w:rPr>
                <w:sz w:val="28"/>
                <w:szCs w:val="28"/>
              </w:rPr>
              <w:t>Kasr</w:t>
            </w:r>
            <w:proofErr w:type="spellEnd"/>
            <w:r w:rsidR="00AD5FA4">
              <w:rPr>
                <w:sz w:val="28"/>
                <w:szCs w:val="28"/>
              </w:rPr>
              <w:t xml:space="preserve"> El-</w:t>
            </w:r>
            <w:proofErr w:type="spellStart"/>
            <w:r w:rsidR="00AD5FA4">
              <w:rPr>
                <w:sz w:val="28"/>
                <w:szCs w:val="28"/>
              </w:rPr>
              <w:t>Aini</w:t>
            </w:r>
            <w:proofErr w:type="spellEnd"/>
            <w:r w:rsidR="00AD5FA4">
              <w:rPr>
                <w:sz w:val="28"/>
                <w:szCs w:val="28"/>
              </w:rPr>
              <w:t xml:space="preserve"> J. </w:t>
            </w:r>
            <w:proofErr w:type="spellStart"/>
            <w:r w:rsidR="00AD5FA4">
              <w:rPr>
                <w:sz w:val="28"/>
                <w:szCs w:val="28"/>
              </w:rPr>
              <w:t>Clin</w:t>
            </w:r>
            <w:proofErr w:type="spellEnd"/>
            <w:r w:rsidR="00AD5FA4">
              <w:rPr>
                <w:sz w:val="28"/>
                <w:szCs w:val="28"/>
              </w:rPr>
              <w:t xml:space="preserve">. </w:t>
            </w:r>
            <w:proofErr w:type="spellStart"/>
            <w:r w:rsidR="00AD5FA4">
              <w:rPr>
                <w:sz w:val="28"/>
                <w:szCs w:val="28"/>
              </w:rPr>
              <w:t>Oncol</w:t>
            </w:r>
            <w:proofErr w:type="spellEnd"/>
            <w:r w:rsidR="00AD5FA4">
              <w:rPr>
                <w:sz w:val="28"/>
                <w:szCs w:val="28"/>
              </w:rPr>
              <w:t xml:space="preserve">. </w:t>
            </w:r>
            <w:proofErr w:type="spellStart"/>
            <w:r w:rsidR="00AD5FA4">
              <w:rPr>
                <w:sz w:val="28"/>
                <w:szCs w:val="28"/>
              </w:rPr>
              <w:t>Nucl</w:t>
            </w:r>
            <w:proofErr w:type="spellEnd"/>
            <w:r w:rsidR="00AD5FA4">
              <w:rPr>
                <w:sz w:val="28"/>
                <w:szCs w:val="28"/>
              </w:rPr>
              <w:t>. Med. Vol. 6, No. 3-4, July-August. 2010.</w:t>
            </w:r>
          </w:p>
          <w:p w:rsidR="00AD5FA4" w:rsidRDefault="00F57AE7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Samy</w:t>
            </w:r>
            <w:proofErr w:type="spellEnd"/>
            <w:r>
              <w:rPr>
                <w:sz w:val="28"/>
                <w:szCs w:val="28"/>
              </w:rPr>
              <w:t xml:space="preserve"> M </w:t>
            </w:r>
            <w:proofErr w:type="spellStart"/>
            <w:r>
              <w:rPr>
                <w:sz w:val="28"/>
                <w:szCs w:val="28"/>
              </w:rPr>
              <w:t>Elgizawy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Mohammad </w:t>
            </w:r>
            <w:proofErr w:type="spellStart"/>
            <w:r>
              <w:rPr>
                <w:sz w:val="28"/>
                <w:szCs w:val="28"/>
              </w:rPr>
              <w:t>Abd-Elhakeem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Mekaway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Shimaa</w:t>
            </w:r>
            <w:proofErr w:type="spellEnd"/>
            <w:r>
              <w:rPr>
                <w:sz w:val="28"/>
                <w:szCs w:val="28"/>
              </w:rPr>
              <w:t xml:space="preserve"> Ahmad </w:t>
            </w:r>
            <w:proofErr w:type="spellStart"/>
            <w:r>
              <w:rPr>
                <w:sz w:val="28"/>
                <w:szCs w:val="28"/>
              </w:rPr>
              <w:t>Yousof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D5FA4">
              <w:rPr>
                <w:sz w:val="28"/>
                <w:szCs w:val="28"/>
              </w:rPr>
              <w:t xml:space="preserve">Trade-off between tumor coverage and normal tissue sparing during three-dimensional radiotherapy for breast cancer. </w:t>
            </w:r>
            <w:proofErr w:type="spellStart"/>
            <w:r w:rsidR="00AD5FA4">
              <w:rPr>
                <w:sz w:val="28"/>
                <w:szCs w:val="28"/>
              </w:rPr>
              <w:t>Assiut</w:t>
            </w:r>
            <w:proofErr w:type="spellEnd"/>
            <w:r w:rsidR="00AD5FA4">
              <w:rPr>
                <w:sz w:val="28"/>
                <w:szCs w:val="28"/>
              </w:rPr>
              <w:t xml:space="preserve"> Medical Journal, Vol.</w:t>
            </w:r>
            <w:r w:rsidR="00015777">
              <w:rPr>
                <w:sz w:val="28"/>
                <w:szCs w:val="28"/>
              </w:rPr>
              <w:t xml:space="preserve"> 31. No. 1, January 2007: 103-114.</w:t>
            </w:r>
          </w:p>
          <w:p w:rsidR="00015777" w:rsidRDefault="00F57AE7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Mervate</w:t>
            </w:r>
            <w:proofErr w:type="spellEnd"/>
            <w:r>
              <w:rPr>
                <w:sz w:val="28"/>
                <w:szCs w:val="28"/>
              </w:rPr>
              <w:t xml:space="preserve"> Mohammad Omar. </w:t>
            </w:r>
            <w:r w:rsidR="00015777">
              <w:rPr>
                <w:sz w:val="28"/>
                <w:szCs w:val="28"/>
              </w:rPr>
              <w:t>Prospective randomiz</w:t>
            </w:r>
            <w:r w:rsidR="008F5CFA">
              <w:rPr>
                <w:sz w:val="28"/>
                <w:szCs w:val="28"/>
              </w:rPr>
              <w:t xml:space="preserve">ed trial of </w:t>
            </w:r>
            <w:proofErr w:type="spellStart"/>
            <w:r w:rsidR="008F5CFA">
              <w:rPr>
                <w:sz w:val="28"/>
                <w:szCs w:val="28"/>
              </w:rPr>
              <w:t>docetaxel</w:t>
            </w:r>
            <w:proofErr w:type="spellEnd"/>
            <w:r w:rsidR="008F5CFA">
              <w:rPr>
                <w:sz w:val="28"/>
                <w:szCs w:val="28"/>
              </w:rPr>
              <w:t xml:space="preserve"> versus </w:t>
            </w:r>
            <w:proofErr w:type="spellStart"/>
            <w:r w:rsidR="008F5CFA">
              <w:rPr>
                <w:sz w:val="28"/>
                <w:szCs w:val="28"/>
              </w:rPr>
              <w:t>ifo</w:t>
            </w:r>
            <w:r w:rsidR="00015777">
              <w:rPr>
                <w:sz w:val="28"/>
                <w:szCs w:val="28"/>
              </w:rPr>
              <w:t>sfamide</w:t>
            </w:r>
            <w:proofErr w:type="spellEnd"/>
            <w:r w:rsidR="00015777">
              <w:rPr>
                <w:sz w:val="28"/>
                <w:szCs w:val="28"/>
              </w:rPr>
              <w:t xml:space="preserve"> in patients with advanced non-small cell lung cancer previously treated with platinum containing chemotherapy regimen. Al-</w:t>
            </w:r>
            <w:proofErr w:type="spellStart"/>
            <w:r w:rsidR="00015777">
              <w:rPr>
                <w:sz w:val="28"/>
                <w:szCs w:val="28"/>
              </w:rPr>
              <w:t>Azhar</w:t>
            </w:r>
            <w:proofErr w:type="spellEnd"/>
            <w:r w:rsidR="00015777">
              <w:rPr>
                <w:sz w:val="28"/>
                <w:szCs w:val="28"/>
              </w:rPr>
              <w:t xml:space="preserve"> </w:t>
            </w:r>
            <w:proofErr w:type="spellStart"/>
            <w:r w:rsidR="00015777">
              <w:rPr>
                <w:sz w:val="28"/>
                <w:szCs w:val="28"/>
              </w:rPr>
              <w:t>Assiut</w:t>
            </w:r>
            <w:proofErr w:type="spellEnd"/>
            <w:r w:rsidR="00015777">
              <w:rPr>
                <w:sz w:val="28"/>
                <w:szCs w:val="28"/>
              </w:rPr>
              <w:t xml:space="preserve"> Medical Journal, Vol. 3, No. 3, September 2005: 64-75.</w:t>
            </w:r>
          </w:p>
          <w:p w:rsidR="00015777" w:rsidRDefault="00F57AE7" w:rsidP="00B3764D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Mohammad </w:t>
            </w:r>
            <w:proofErr w:type="spellStart"/>
            <w:r>
              <w:rPr>
                <w:sz w:val="28"/>
                <w:szCs w:val="28"/>
              </w:rPr>
              <w:t>Abd-Elhakeem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Mekaway</w:t>
            </w:r>
            <w:proofErr w:type="spellEnd"/>
            <w:r>
              <w:rPr>
                <w:sz w:val="28"/>
                <w:szCs w:val="28"/>
              </w:rPr>
              <w:t xml:space="preserve">, Farouk Ahmad </w:t>
            </w:r>
            <w:proofErr w:type="spellStart"/>
            <w:r>
              <w:rPr>
                <w:sz w:val="28"/>
                <w:szCs w:val="28"/>
              </w:rPr>
              <w:t>M</w:t>
            </w:r>
            <w:r w:rsidR="00B3764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rad</w:t>
            </w:r>
            <w:proofErr w:type="spellEnd"/>
            <w:r>
              <w:rPr>
                <w:sz w:val="28"/>
                <w:szCs w:val="28"/>
              </w:rPr>
              <w:t xml:space="preserve">, Dalia Osama Mohammad. </w:t>
            </w:r>
            <w:r w:rsidR="00015777">
              <w:rPr>
                <w:sz w:val="28"/>
                <w:szCs w:val="28"/>
              </w:rPr>
              <w:t xml:space="preserve">Preoperative versus postoperative </w:t>
            </w:r>
            <w:proofErr w:type="spellStart"/>
            <w:r w:rsidR="00015777">
              <w:rPr>
                <w:sz w:val="28"/>
                <w:szCs w:val="28"/>
              </w:rPr>
              <w:t>chemoradiotherapy</w:t>
            </w:r>
            <w:proofErr w:type="spellEnd"/>
            <w:r w:rsidR="00015777">
              <w:rPr>
                <w:sz w:val="28"/>
                <w:szCs w:val="28"/>
              </w:rPr>
              <w:t xml:space="preserve"> for operable rectal cancer. Al-</w:t>
            </w:r>
            <w:proofErr w:type="spellStart"/>
            <w:r w:rsidR="00015777">
              <w:rPr>
                <w:sz w:val="28"/>
                <w:szCs w:val="28"/>
              </w:rPr>
              <w:t>Azhr</w:t>
            </w:r>
            <w:proofErr w:type="spellEnd"/>
            <w:r w:rsidR="00015777">
              <w:rPr>
                <w:sz w:val="28"/>
                <w:szCs w:val="28"/>
              </w:rPr>
              <w:t xml:space="preserve"> </w:t>
            </w:r>
            <w:proofErr w:type="spellStart"/>
            <w:r w:rsidR="00015777">
              <w:rPr>
                <w:sz w:val="28"/>
                <w:szCs w:val="28"/>
              </w:rPr>
              <w:t>Assiut</w:t>
            </w:r>
            <w:proofErr w:type="spellEnd"/>
            <w:r w:rsidR="00015777">
              <w:rPr>
                <w:sz w:val="28"/>
                <w:szCs w:val="28"/>
              </w:rPr>
              <w:t xml:space="preserve"> Medical Journal Vol. 4, No. 3, September 2006: 65-78.</w:t>
            </w:r>
          </w:p>
          <w:p w:rsidR="00015777" w:rsidRPr="007F7EAD" w:rsidRDefault="00F57AE7" w:rsidP="00E16CE0">
            <w:pPr>
              <w:numPr>
                <w:ilvl w:val="0"/>
                <w:numId w:val="7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Mervate</w:t>
            </w:r>
            <w:proofErr w:type="spellEnd"/>
            <w:r>
              <w:rPr>
                <w:sz w:val="28"/>
                <w:szCs w:val="28"/>
              </w:rPr>
              <w:t xml:space="preserve"> Mohammad Omar, </w:t>
            </w: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 w:rsidR="00293821">
              <w:rPr>
                <w:sz w:val="28"/>
                <w:szCs w:val="28"/>
              </w:rPr>
              <w:t xml:space="preserve">, </w:t>
            </w:r>
            <w:proofErr w:type="spellStart"/>
            <w:r w:rsidR="00293821">
              <w:rPr>
                <w:sz w:val="28"/>
                <w:szCs w:val="28"/>
              </w:rPr>
              <w:t>Samy</w:t>
            </w:r>
            <w:proofErr w:type="spellEnd"/>
            <w:r w:rsidR="00293821">
              <w:rPr>
                <w:sz w:val="28"/>
                <w:szCs w:val="28"/>
              </w:rPr>
              <w:t xml:space="preserve"> </w:t>
            </w:r>
            <w:proofErr w:type="spellStart"/>
            <w:r w:rsidR="00293821">
              <w:rPr>
                <w:sz w:val="28"/>
                <w:szCs w:val="28"/>
              </w:rPr>
              <w:t>Mahmod</w:t>
            </w:r>
            <w:proofErr w:type="spellEnd"/>
            <w:r w:rsidR="00293821">
              <w:rPr>
                <w:sz w:val="28"/>
                <w:szCs w:val="28"/>
              </w:rPr>
              <w:t xml:space="preserve"> Elgizawy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F5CFA">
              <w:rPr>
                <w:sz w:val="28"/>
                <w:szCs w:val="28"/>
              </w:rPr>
              <w:t>Gemcitabine</w:t>
            </w:r>
            <w:proofErr w:type="spellEnd"/>
            <w:r w:rsidR="008F5CFA">
              <w:rPr>
                <w:sz w:val="28"/>
                <w:szCs w:val="28"/>
              </w:rPr>
              <w:t xml:space="preserve"> and </w:t>
            </w:r>
            <w:proofErr w:type="spellStart"/>
            <w:r w:rsidR="008F5CFA">
              <w:rPr>
                <w:sz w:val="28"/>
                <w:szCs w:val="28"/>
              </w:rPr>
              <w:t>cisplatin</w:t>
            </w:r>
            <w:proofErr w:type="spellEnd"/>
            <w:r w:rsidR="008F5CFA">
              <w:rPr>
                <w:sz w:val="28"/>
                <w:szCs w:val="28"/>
              </w:rPr>
              <w:t xml:space="preserve"> versus </w:t>
            </w:r>
            <w:proofErr w:type="spellStart"/>
            <w:r w:rsidR="008F5CFA">
              <w:rPr>
                <w:sz w:val="28"/>
                <w:szCs w:val="28"/>
              </w:rPr>
              <w:t>methotrexate</w:t>
            </w:r>
            <w:proofErr w:type="spellEnd"/>
            <w:r w:rsidR="008F5CFA">
              <w:rPr>
                <w:sz w:val="28"/>
                <w:szCs w:val="28"/>
              </w:rPr>
              <w:t xml:space="preserve">, </w:t>
            </w:r>
            <w:proofErr w:type="spellStart"/>
            <w:r w:rsidR="008F5CFA">
              <w:rPr>
                <w:sz w:val="28"/>
                <w:szCs w:val="28"/>
              </w:rPr>
              <w:t>vinblastine</w:t>
            </w:r>
            <w:proofErr w:type="spellEnd"/>
            <w:r w:rsidR="008F5CFA">
              <w:rPr>
                <w:sz w:val="28"/>
                <w:szCs w:val="28"/>
              </w:rPr>
              <w:t xml:space="preserve">, doxorubicin and </w:t>
            </w:r>
            <w:proofErr w:type="spellStart"/>
            <w:r w:rsidR="008F5CFA">
              <w:rPr>
                <w:sz w:val="28"/>
                <w:szCs w:val="28"/>
              </w:rPr>
              <w:t>cisplatin</w:t>
            </w:r>
            <w:proofErr w:type="spellEnd"/>
            <w:r w:rsidR="008F5CFA">
              <w:rPr>
                <w:sz w:val="28"/>
                <w:szCs w:val="28"/>
              </w:rPr>
              <w:t xml:space="preserve"> in advanced or metastatic bladder cancer. Al-</w:t>
            </w:r>
            <w:proofErr w:type="spellStart"/>
            <w:r w:rsidR="008F5CFA">
              <w:rPr>
                <w:sz w:val="28"/>
                <w:szCs w:val="28"/>
              </w:rPr>
              <w:t>Azhr</w:t>
            </w:r>
            <w:proofErr w:type="spellEnd"/>
            <w:r w:rsidR="008F5CFA">
              <w:rPr>
                <w:sz w:val="28"/>
                <w:szCs w:val="28"/>
              </w:rPr>
              <w:t xml:space="preserve"> </w:t>
            </w:r>
            <w:proofErr w:type="spellStart"/>
            <w:r w:rsidR="008F5CFA">
              <w:rPr>
                <w:sz w:val="28"/>
                <w:szCs w:val="28"/>
              </w:rPr>
              <w:t>Assiut</w:t>
            </w:r>
            <w:proofErr w:type="spellEnd"/>
            <w:r w:rsidR="008F5CFA">
              <w:rPr>
                <w:sz w:val="28"/>
                <w:szCs w:val="28"/>
              </w:rPr>
              <w:t xml:space="preserve"> Medical Journal Vol. 5, No. 2, April 2007: 26-35.</w:t>
            </w:r>
          </w:p>
          <w:p w:rsidR="00E16CE0" w:rsidRPr="00E16CE0" w:rsidRDefault="008F5CFA" w:rsidP="00E16CE0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Abstract</w:t>
            </w:r>
          </w:p>
          <w:p w:rsidR="00E16CE0" w:rsidRPr="00241D8C" w:rsidRDefault="003E6D87" w:rsidP="00241D8C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Mohammad </w:t>
            </w:r>
            <w:proofErr w:type="spellStart"/>
            <w:r>
              <w:rPr>
                <w:sz w:val="28"/>
                <w:szCs w:val="28"/>
              </w:rPr>
              <w:t>Abd-Elhakeem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Mekawy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Samir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Shihata</w:t>
            </w:r>
            <w:proofErr w:type="spellEnd"/>
            <w:r>
              <w:rPr>
                <w:sz w:val="28"/>
                <w:szCs w:val="28"/>
              </w:rPr>
              <w:t xml:space="preserve"> Mohammad, Ahmad Mohammad </w:t>
            </w:r>
            <w:proofErr w:type="spellStart"/>
            <w:r>
              <w:rPr>
                <w:sz w:val="28"/>
                <w:szCs w:val="28"/>
              </w:rPr>
              <w:t>Altaher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Moustafa</w:t>
            </w:r>
            <w:proofErr w:type="spellEnd"/>
            <w:r>
              <w:rPr>
                <w:sz w:val="28"/>
                <w:szCs w:val="28"/>
              </w:rPr>
              <w:t xml:space="preserve">, Ahmad </w:t>
            </w:r>
            <w:proofErr w:type="spellStart"/>
            <w:r>
              <w:rPr>
                <w:sz w:val="28"/>
                <w:szCs w:val="28"/>
              </w:rPr>
              <w:t>Marzouk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Abd-Elaziz</w:t>
            </w:r>
            <w:proofErr w:type="spellEnd"/>
            <w:r>
              <w:rPr>
                <w:sz w:val="28"/>
                <w:szCs w:val="28"/>
              </w:rPr>
              <w:t>. Phase II study of concurrent chemo-radiotherapy for bladder preservation in treatment of invasive bladder cancer. Accepted in the 18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international Congress on Anti Cancer Treatment in Paris-France, February 6-9, 2007.</w:t>
            </w:r>
          </w:p>
          <w:p w:rsidR="00E16CE0" w:rsidRPr="00E16CE0" w:rsidRDefault="00E16CE0" w:rsidP="00E16CE0">
            <w:pPr>
              <w:spacing w:before="120" w:line="360" w:lineRule="auto"/>
              <w:ind w:right="720"/>
              <w:rPr>
                <w:sz w:val="28"/>
                <w:szCs w:val="28"/>
              </w:rPr>
            </w:pPr>
            <w:r w:rsidRPr="00E16CE0">
              <w:rPr>
                <w:sz w:val="28"/>
                <w:szCs w:val="28"/>
              </w:rPr>
              <w:t>Submitted Papers</w:t>
            </w:r>
          </w:p>
          <w:p w:rsidR="00E16CE0" w:rsidRPr="007F7EAD" w:rsidRDefault="005E75AC" w:rsidP="00E16CE0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r w:rsidR="00E16CE0" w:rsidRPr="007F7E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Mostafa</w:t>
            </w:r>
            <w:proofErr w:type="spellEnd"/>
            <w:r>
              <w:rPr>
                <w:sz w:val="28"/>
                <w:szCs w:val="28"/>
              </w:rPr>
              <w:t xml:space="preserve">. Ovarian ablation and </w:t>
            </w:r>
            <w:proofErr w:type="spellStart"/>
            <w:r>
              <w:rPr>
                <w:sz w:val="28"/>
                <w:szCs w:val="28"/>
              </w:rPr>
              <w:t>letrozole</w:t>
            </w:r>
            <w:proofErr w:type="spellEnd"/>
            <w:r>
              <w:rPr>
                <w:sz w:val="28"/>
                <w:szCs w:val="28"/>
              </w:rPr>
              <w:t xml:space="preserve"> as treatment for premenopausal women with metastatic breast cancer</w:t>
            </w:r>
            <w:r w:rsidR="00DD3AE6">
              <w:rPr>
                <w:sz w:val="28"/>
                <w:szCs w:val="28"/>
              </w:rPr>
              <w:t>.</w:t>
            </w:r>
          </w:p>
          <w:p w:rsidR="00E16CE0" w:rsidRPr="007F7EAD" w:rsidRDefault="00DD3AE6" w:rsidP="00E16CE0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Gamal-Eldeen</w:t>
            </w:r>
            <w:r w:rsidR="00E16CE0" w:rsidRPr="007F7E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Mostafa</w:t>
            </w:r>
            <w:proofErr w:type="spellEnd"/>
            <w:r>
              <w:rPr>
                <w:sz w:val="28"/>
                <w:szCs w:val="28"/>
              </w:rPr>
              <w:t xml:space="preserve">, Mohammad </w:t>
            </w:r>
            <w:proofErr w:type="spellStart"/>
            <w:r>
              <w:rPr>
                <w:sz w:val="28"/>
                <w:szCs w:val="28"/>
              </w:rPr>
              <w:t>Alaa</w:t>
            </w:r>
            <w:proofErr w:type="spellEnd"/>
            <w:r>
              <w:rPr>
                <w:sz w:val="28"/>
                <w:szCs w:val="28"/>
              </w:rPr>
              <w:t xml:space="preserve"> Hassan. Weekly </w:t>
            </w:r>
            <w:proofErr w:type="spellStart"/>
            <w:r>
              <w:rPr>
                <w:sz w:val="28"/>
                <w:szCs w:val="28"/>
              </w:rPr>
              <w:t>docetaxel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cisplatin</w:t>
            </w:r>
            <w:proofErr w:type="spellEnd"/>
            <w:r>
              <w:rPr>
                <w:sz w:val="28"/>
                <w:szCs w:val="28"/>
              </w:rPr>
              <w:t xml:space="preserve"> with concomitant radiotherapy in addition to consolidation chemotherapy in locally advanced non-small cell lung cancer.</w:t>
            </w:r>
          </w:p>
        </w:tc>
      </w:tr>
    </w:tbl>
    <w:p w:rsidR="007350BC" w:rsidRDefault="007350BC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 w:rsidP="00CD3CAC">
      <w:pPr>
        <w:rPr>
          <w:lang w:bidi="ar-EG"/>
        </w:rPr>
      </w:pPr>
    </w:p>
    <w:p w:rsidR="00EC60F5" w:rsidRDefault="00EC60F5">
      <w:pPr>
        <w:spacing w:after="200" w:line="276" w:lineRule="auto"/>
        <w:rPr>
          <w:lang w:bidi="ar-EG"/>
        </w:rPr>
      </w:pPr>
      <w:r>
        <w:rPr>
          <w:lang w:bidi="ar-EG"/>
        </w:rPr>
        <w:br w:type="page"/>
      </w:r>
    </w:p>
    <w:sectPr w:rsidR="00EC60F5" w:rsidSect="007350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456"/>
    <w:multiLevelType w:val="hybridMultilevel"/>
    <w:tmpl w:val="644AD36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5CE6902"/>
    <w:multiLevelType w:val="hybridMultilevel"/>
    <w:tmpl w:val="931877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6E12281"/>
    <w:multiLevelType w:val="hybridMultilevel"/>
    <w:tmpl w:val="B76416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E6D12F7"/>
    <w:multiLevelType w:val="hybridMultilevel"/>
    <w:tmpl w:val="0B9CCE42"/>
    <w:lvl w:ilvl="0" w:tplc="EE3650A4">
      <w:start w:val="1"/>
      <w:numFmt w:val="decimal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">
    <w:nsid w:val="20DF42A7"/>
    <w:multiLevelType w:val="hybridMultilevel"/>
    <w:tmpl w:val="BA362B26"/>
    <w:lvl w:ilvl="0" w:tplc="7AB03DC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8E72361"/>
    <w:multiLevelType w:val="hybridMultilevel"/>
    <w:tmpl w:val="8C040DE2"/>
    <w:lvl w:ilvl="0" w:tplc="A02C5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A4A31"/>
    <w:multiLevelType w:val="multilevel"/>
    <w:tmpl w:val="2B3CEE6E"/>
    <w:lvl w:ilvl="0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righ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righ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righ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righ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righ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righ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righ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right="2700" w:hanging="180"/>
      </w:pPr>
    </w:lvl>
  </w:abstractNum>
  <w:abstractNum w:abstractNumId="7">
    <w:nsid w:val="6C8B65DD"/>
    <w:multiLevelType w:val="hybridMultilevel"/>
    <w:tmpl w:val="571EA9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6D2A3DB1"/>
    <w:multiLevelType w:val="hybridMultilevel"/>
    <w:tmpl w:val="4B16FD18"/>
    <w:lvl w:ilvl="0" w:tplc="F03E225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74650E22"/>
    <w:multiLevelType w:val="hybridMultilevel"/>
    <w:tmpl w:val="4D983B52"/>
    <w:lvl w:ilvl="0" w:tplc="C18A49E6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CAC"/>
    <w:rsid w:val="00015777"/>
    <w:rsid w:val="00021170"/>
    <w:rsid w:val="00097721"/>
    <w:rsid w:val="000D24E5"/>
    <w:rsid w:val="000D5637"/>
    <w:rsid w:val="00173E84"/>
    <w:rsid w:val="00176E8B"/>
    <w:rsid w:val="00182732"/>
    <w:rsid w:val="001B566E"/>
    <w:rsid w:val="00241D8C"/>
    <w:rsid w:val="00293821"/>
    <w:rsid w:val="003140B2"/>
    <w:rsid w:val="00355CB0"/>
    <w:rsid w:val="0037168E"/>
    <w:rsid w:val="003C52FD"/>
    <w:rsid w:val="003D2072"/>
    <w:rsid w:val="003E6D87"/>
    <w:rsid w:val="00425A1D"/>
    <w:rsid w:val="005055AC"/>
    <w:rsid w:val="00511380"/>
    <w:rsid w:val="00512AF4"/>
    <w:rsid w:val="00514FE9"/>
    <w:rsid w:val="00524BED"/>
    <w:rsid w:val="00537216"/>
    <w:rsid w:val="005E75AC"/>
    <w:rsid w:val="006278D6"/>
    <w:rsid w:val="006321E3"/>
    <w:rsid w:val="006552A8"/>
    <w:rsid w:val="00697335"/>
    <w:rsid w:val="006B2650"/>
    <w:rsid w:val="006E6AED"/>
    <w:rsid w:val="006E7144"/>
    <w:rsid w:val="007350BC"/>
    <w:rsid w:val="00782B16"/>
    <w:rsid w:val="00850CC2"/>
    <w:rsid w:val="008E35ED"/>
    <w:rsid w:val="008E382D"/>
    <w:rsid w:val="008F5CFA"/>
    <w:rsid w:val="00925723"/>
    <w:rsid w:val="009C6846"/>
    <w:rsid w:val="009E2932"/>
    <w:rsid w:val="00AD5FA4"/>
    <w:rsid w:val="00B26541"/>
    <w:rsid w:val="00B3764D"/>
    <w:rsid w:val="00C8050E"/>
    <w:rsid w:val="00CD3CAC"/>
    <w:rsid w:val="00D80E13"/>
    <w:rsid w:val="00DD3AE6"/>
    <w:rsid w:val="00E16CE0"/>
    <w:rsid w:val="00E82123"/>
    <w:rsid w:val="00EA728A"/>
    <w:rsid w:val="00EC60F5"/>
    <w:rsid w:val="00F43A8E"/>
    <w:rsid w:val="00F57AE7"/>
    <w:rsid w:val="00F612CD"/>
    <w:rsid w:val="00F76765"/>
    <w:rsid w:val="00F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3CAC"/>
    <w:pPr>
      <w:spacing w:after="220" w:line="220" w:lineRule="atLeast"/>
      <w:ind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D3CAC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CD3CAC"/>
    <w:pPr>
      <w:spacing w:after="60"/>
    </w:pPr>
  </w:style>
  <w:style w:type="paragraph" w:customStyle="1" w:styleId="Address1">
    <w:name w:val="Address 1"/>
    <w:basedOn w:val="Normal"/>
    <w:rsid w:val="00CD3CAC"/>
    <w:pPr>
      <w:spacing w:line="200" w:lineRule="atLeast"/>
    </w:pPr>
    <w:rPr>
      <w:sz w:val="16"/>
      <w:szCs w:val="20"/>
    </w:rPr>
  </w:style>
  <w:style w:type="paragraph" w:customStyle="1" w:styleId="Address2">
    <w:name w:val="Address 2"/>
    <w:basedOn w:val="Normal"/>
    <w:rsid w:val="00CD3CAC"/>
    <w:pPr>
      <w:spacing w:line="200" w:lineRule="atLeast"/>
    </w:pPr>
    <w:rPr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182732"/>
    <w:pPr>
      <w:tabs>
        <w:tab w:val="left" w:pos="2160"/>
        <w:tab w:val="right" w:pos="6480"/>
      </w:tabs>
      <w:spacing w:line="220" w:lineRule="atLeast"/>
      <w:ind w:right="-92"/>
      <w:jc w:val="center"/>
    </w:pPr>
    <w:rPr>
      <w:sz w:val="20"/>
      <w:szCs w:val="20"/>
    </w:rPr>
  </w:style>
  <w:style w:type="paragraph" w:customStyle="1" w:styleId="Name">
    <w:name w:val="Name"/>
    <w:basedOn w:val="Normal"/>
    <w:next w:val="Normal"/>
    <w:autoRedefine/>
    <w:rsid w:val="00CD3CAC"/>
    <w:pPr>
      <w:spacing w:before="360" w:after="440" w:line="240" w:lineRule="atLeast"/>
      <w:jc w:val="center"/>
    </w:pPr>
    <w:rPr>
      <w:spacing w:val="-20"/>
      <w:sz w:val="32"/>
      <w:szCs w:val="32"/>
    </w:rPr>
  </w:style>
  <w:style w:type="paragraph" w:customStyle="1" w:styleId="Objective">
    <w:name w:val="Objective"/>
    <w:basedOn w:val="Normal"/>
    <w:next w:val="BodyText"/>
    <w:rsid w:val="00CD3CAC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CD3CA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240" w:line="280" w:lineRule="atLeast"/>
    </w:pPr>
    <w:rPr>
      <w:rFonts w:ascii="Arial" w:hAnsi="Arial"/>
      <w:b/>
      <w:noProof/>
      <w:spacing w:val="-10"/>
    </w:rPr>
  </w:style>
  <w:style w:type="character" w:styleId="Hyperlink">
    <w:name w:val="Hyperlink"/>
    <w:basedOn w:val="DefaultParagraphFont"/>
    <w:rsid w:val="00CD3CAC"/>
    <w:rPr>
      <w:color w:val="0000FF"/>
      <w:u w:val="single"/>
    </w:rPr>
  </w:style>
  <w:style w:type="table" w:styleId="TableGrid">
    <w:name w:val="Table Grid"/>
    <w:basedOn w:val="TableNormal"/>
    <w:uiPriority w:val="59"/>
    <w:rsid w:val="00655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tafahanan3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A2CC-A262-41AB-8D74-EB08D118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win 7</cp:lastModifiedBy>
  <cp:revision>22</cp:revision>
  <dcterms:created xsi:type="dcterms:W3CDTF">2015-06-08T08:05:00Z</dcterms:created>
  <dcterms:modified xsi:type="dcterms:W3CDTF">2015-06-21T07:45:00Z</dcterms:modified>
</cp:coreProperties>
</file>